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Zahlen und Fakten - YouTube-Nutzung in Deutschland</w:t>
      </w:r>
    </w:p>
    <w:p w:rsidR="001D3ACE" w:rsidRPr="001D3ACE" w:rsidRDefault="001D3ACE" w:rsidP="001D3ACE">
      <w:pPr>
        <w:spacing w:line="360" w:lineRule="auto"/>
        <w:rPr>
          <w:rFonts w:eastAsia="Times New Roman" w:cs="Courier New"/>
          <w:color w:val="000000" w:themeColor="text1"/>
          <w:lang w:eastAsia="de-DE"/>
        </w:rPr>
      </w:pPr>
    </w:p>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In den letzten zehn Jahren konnte sich YouTube neben vielen anderen Plattformen</w:t>
      </w:r>
      <w:r>
        <w:rPr>
          <w:rFonts w:eastAsia="Times New Roman" w:cs="Courier New"/>
          <w:color w:val="000000" w:themeColor="text1"/>
          <w:lang w:eastAsia="de-DE"/>
        </w:rPr>
        <w:t xml:space="preserve"> </w:t>
      </w:r>
      <w:hyperlink r:id="rId7" w:tgtFrame="_blank" w:history="1">
        <w:r w:rsidRPr="001D3ACE">
          <w:rPr>
            <w:rFonts w:eastAsia="Times New Roman" w:cs="Courier New"/>
            <w:color w:val="000000" w:themeColor="text1"/>
            <w:lang w:eastAsia="de-DE"/>
          </w:rPr>
          <w:t>durchsetzen</w:t>
        </w:r>
      </w:hyperlink>
      <w:r>
        <w:rPr>
          <w:rFonts w:eastAsia="Times New Roman" w:cs="Courier New"/>
          <w:color w:val="000000" w:themeColor="text1"/>
          <w:lang w:eastAsia="de-DE"/>
        </w:rPr>
        <w:t xml:space="preserve"> </w:t>
      </w:r>
      <w:r w:rsidRPr="001D3ACE">
        <w:rPr>
          <w:rFonts w:eastAsia="Times New Roman" w:cs="Courier New"/>
          <w:color w:val="000000" w:themeColor="text1"/>
          <w:lang w:eastAsia="de-DE"/>
        </w:rPr>
        <w:t xml:space="preserve">und hält </w:t>
      </w:r>
      <w:r w:rsidR="00ED5EC4">
        <w:rPr>
          <w:rFonts w:eastAsia="Times New Roman" w:cs="Courier New"/>
          <w:color w:val="000000" w:themeColor="text1"/>
          <w:lang w:eastAsia="de-DE"/>
        </w:rPr>
        <w:t xml:space="preserve">hält </w:t>
      </w:r>
      <w:r w:rsidRPr="001D3ACE">
        <w:rPr>
          <w:rFonts w:eastAsia="Times New Roman" w:cs="Courier New"/>
          <w:color w:val="000000" w:themeColor="text1"/>
          <w:lang w:eastAsia="de-DE"/>
        </w:rPr>
        <w:t>in Deutschland mit rund 81</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(2016) des Marktanteils der Unique User einen Abstand zu ihren Konkurrenten wie beispielsweise Dailymotion mit 4,5</w:t>
      </w:r>
      <w:r>
        <w:rPr>
          <w:rFonts w:eastAsia="Times New Roman" w:cs="Courier New"/>
          <w:color w:val="000000" w:themeColor="text1"/>
          <w:lang w:eastAsia="de-DE"/>
        </w:rPr>
        <w:t xml:space="preserve"> </w:t>
      </w:r>
      <w:r w:rsidRPr="001D3ACE">
        <w:rPr>
          <w:rFonts w:eastAsia="Times New Roman" w:cs="Courier New"/>
          <w:color w:val="000000" w:themeColor="text1"/>
          <w:lang w:eastAsia="de-DE"/>
        </w:rPr>
        <w:t>% des Marktanteiles.</w:t>
      </w:r>
    </w:p>
    <w:p w:rsidR="001D3ACE" w:rsidRPr="001D3ACE" w:rsidRDefault="001D3ACE" w:rsidP="001D3ACE">
      <w:pPr>
        <w:spacing w:line="360" w:lineRule="auto"/>
        <w:rPr>
          <w:rFonts w:eastAsia="Times New Roman" w:cs="Courier New"/>
          <w:color w:val="000000" w:themeColor="text1"/>
          <w:lang w:eastAsia="de-DE"/>
        </w:rPr>
      </w:pPr>
    </w:p>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Laut der</w:t>
      </w:r>
      <w:r>
        <w:rPr>
          <w:rFonts w:eastAsia="Times New Roman" w:cs="Courier New"/>
          <w:color w:val="000000" w:themeColor="text1"/>
          <w:lang w:eastAsia="de-DE"/>
        </w:rPr>
        <w:t xml:space="preserve"> „</w:t>
      </w:r>
      <w:r w:rsidRPr="001D3ACE">
        <w:rPr>
          <w:rFonts w:eastAsia="Times New Roman" w:cs="Courier New"/>
          <w:color w:val="000000" w:themeColor="text1"/>
          <w:lang w:eastAsia="de-DE"/>
        </w:rPr>
        <w:t>ARD/ZDF-Onlinestudie 2018</w:t>
      </w:r>
      <w:r>
        <w:rPr>
          <w:rFonts w:eastAsia="Times New Roman" w:cs="Courier New"/>
          <w:color w:val="000000" w:themeColor="text1"/>
          <w:lang w:eastAsia="de-DE"/>
        </w:rPr>
        <w:t xml:space="preserve">“ </w:t>
      </w:r>
      <w:r w:rsidRPr="001D3ACE">
        <w:rPr>
          <w:rFonts w:eastAsia="Times New Roman" w:cs="Courier New"/>
          <w:color w:val="000000" w:themeColor="text1"/>
          <w:lang w:eastAsia="de-DE"/>
        </w:rPr>
        <w:t xml:space="preserve">(Deutsche ab 14 Jahren) steigt Nutzung kostenloser Videoportale: immerhin 64 Prozent der Bevölkerung </w:t>
      </w:r>
      <w:r w:rsidR="00ED5EC4">
        <w:rPr>
          <w:rFonts w:eastAsia="Times New Roman" w:cs="Courier New"/>
          <w:color w:val="000000" w:themeColor="text1"/>
          <w:lang w:eastAsia="de-DE"/>
        </w:rPr>
        <w:t xml:space="preserve">allein </w:t>
      </w:r>
      <w:r w:rsidRPr="001D3ACE">
        <w:rPr>
          <w:rFonts w:eastAsia="Times New Roman" w:cs="Courier New"/>
          <w:color w:val="000000" w:themeColor="text1"/>
          <w:lang w:eastAsia="de-DE"/>
        </w:rPr>
        <w:t>nutzen diese mindestens selten (+ 7</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xml:space="preserve">%) und 15 Prozent täglich (+ 5 %). </w:t>
      </w:r>
    </w:p>
    <w:p w:rsidR="001D3ACE" w:rsidRDefault="001D3ACE" w:rsidP="001D3ACE">
      <w:pPr>
        <w:spacing w:line="360" w:lineRule="auto"/>
        <w:rPr>
          <w:rFonts w:eastAsia="Times New Roman" w:cs="Courier New"/>
          <w:color w:val="000000" w:themeColor="text1"/>
          <w:lang w:eastAsia="de-DE"/>
        </w:rPr>
      </w:pPr>
    </w:p>
    <w:p w:rsidR="001D3ACE" w:rsidRP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In der Altersgruppe der 14- bis 29-Jährigen ist der Anteil mit 98</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(+ 7</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am höc</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hsten, gefolgt von den 30- bis 49-Jährigen mit 85</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(+ 6</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xml:space="preserve">%). Die Videoportale werden dabei am häufigsten </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über das Smartphone (43</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genutzt.</w:t>
      </w:r>
    </w:p>
    <w:p w:rsidR="001D3ACE" w:rsidRDefault="001D3ACE" w:rsidP="001D3ACE">
      <w:pPr>
        <w:spacing w:line="360" w:lineRule="auto"/>
        <w:rPr>
          <w:rFonts w:eastAsia="Times New Roman" w:cs="Courier New"/>
          <w:color w:val="000000" w:themeColor="text1"/>
          <w:lang w:eastAsia="de-DE"/>
        </w:rPr>
      </w:pPr>
    </w:p>
    <w:p w:rsidR="00FA1035"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Die</w:t>
      </w:r>
      <w:r>
        <w:rPr>
          <w:rFonts w:eastAsia="Times New Roman" w:cs="Courier New"/>
          <w:color w:val="000000" w:themeColor="text1"/>
          <w:lang w:eastAsia="de-DE"/>
        </w:rPr>
        <w:t xml:space="preserve"> „</w:t>
      </w:r>
      <w:r w:rsidR="00ED5EC4">
        <w:rPr>
          <w:rFonts w:eastAsia="Times New Roman" w:cs="Courier New"/>
          <w:color w:val="000000" w:themeColor="text1"/>
          <w:lang w:eastAsia="de-DE"/>
        </w:rPr>
        <w:t>jim</w:t>
      </w:r>
      <w:r w:rsidRPr="001D3ACE">
        <w:rPr>
          <w:rFonts w:eastAsia="Times New Roman" w:cs="Courier New"/>
          <w:color w:val="000000" w:themeColor="text1"/>
          <w:lang w:eastAsia="de-DE"/>
        </w:rPr>
        <w:t>-Studie 2018</w:t>
      </w:r>
      <w:r>
        <w:rPr>
          <w:rFonts w:eastAsia="Times New Roman" w:cs="Courier New"/>
          <w:color w:val="000000" w:themeColor="text1"/>
          <w:lang w:eastAsia="de-DE"/>
        </w:rPr>
        <w:t>“ b</w:t>
      </w:r>
      <w:r w:rsidRPr="001D3ACE">
        <w:rPr>
          <w:rFonts w:eastAsia="Times New Roman" w:cs="Courier New"/>
          <w:color w:val="000000" w:themeColor="text1"/>
          <w:lang w:eastAsia="de-DE"/>
        </w:rPr>
        <w:t xml:space="preserve">efragte 12- bis 19-Jährige nach ihrer Mediennutzung: YouTube besetzt weiterhin den 1. Platz als beliebtestes Online-Angebot (Nennung der </w:t>
      </w:r>
      <w:r w:rsidR="00ED5EC4">
        <w:rPr>
          <w:rFonts w:eastAsia="Times New Roman" w:cs="Courier New"/>
          <w:color w:val="000000" w:themeColor="text1"/>
          <w:lang w:eastAsia="de-DE"/>
        </w:rPr>
        <w:t>14</w:t>
      </w:r>
      <w:r w:rsidRPr="001D3ACE">
        <w:rPr>
          <w:rFonts w:eastAsia="Times New Roman" w:cs="Courier New"/>
          <w:color w:val="000000" w:themeColor="text1"/>
          <w:lang w:eastAsia="de-DE"/>
        </w:rPr>
        <w:t xml:space="preserve"> beliebtesten Internetangebote). </w:t>
      </w:r>
    </w:p>
    <w:p w:rsidR="00FA1035" w:rsidRDefault="00FA1035" w:rsidP="001D3ACE">
      <w:pPr>
        <w:spacing w:line="360" w:lineRule="auto"/>
        <w:rPr>
          <w:rFonts w:eastAsia="Times New Roman" w:cs="Courier New"/>
          <w:color w:val="000000" w:themeColor="text1"/>
          <w:lang w:eastAsia="de-DE"/>
        </w:rPr>
      </w:pPr>
    </w:p>
    <w:p w:rsidR="00FA1035"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 xml:space="preserve">Zudem ist YouTube die beliebteste Plattform für Bewegtbildinhalte: 90 Prozent der Jugendlichen (2017: 88 %) nutzen YouTube mindestens mehrmals pro Woche (Mädchen: 87 %, Jungen: 93 %), davon 64 Prozent täglich (Mädchen: 53 %, Jungen: 73 %). </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Dabei gilt auch fürdie Gruppe der 12- bis 19-Jährigen, dass YouTube vor allem mobil (Smartphone: 89%) genutzt wird.</w:t>
      </w:r>
    </w:p>
    <w:p w:rsidR="00FA1035" w:rsidRDefault="00FA1035" w:rsidP="001D3ACE">
      <w:pPr>
        <w:spacing w:line="360" w:lineRule="auto"/>
        <w:rPr>
          <w:rFonts w:eastAsia="Times New Roman" w:cs="Courier New"/>
          <w:color w:val="000000" w:themeColor="text1"/>
          <w:lang w:eastAsia="de-DE"/>
        </w:rPr>
      </w:pPr>
    </w:p>
    <w:p w:rsidR="00FA1035"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lastRenderedPageBreak/>
        <w:t>Fragt man sie nach der wichtigsten App, so rangiert YouTube an dritter Stelle nach WhatsApp und Instagram, wobei die You</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Tube-App mehr männliche, als weibliche Fans besitzt.</w:t>
      </w:r>
    </w:p>
    <w:p w:rsidR="00FA1035" w:rsidRDefault="00FA1035" w:rsidP="001D3ACE">
      <w:pPr>
        <w:spacing w:line="360" w:lineRule="auto"/>
        <w:rPr>
          <w:rFonts w:eastAsia="Times New Roman" w:cs="Courier New"/>
          <w:color w:val="000000" w:themeColor="text1"/>
          <w:lang w:eastAsia="de-DE"/>
        </w:rPr>
      </w:pPr>
    </w:p>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Lediglich 1</w:t>
      </w:r>
      <w:r w:rsidR="00FA1035">
        <w:rPr>
          <w:rFonts w:eastAsia="Times New Roman" w:cs="Courier New"/>
          <w:color w:val="000000" w:themeColor="text1"/>
          <w:lang w:eastAsia="de-DE"/>
        </w:rPr>
        <w:t xml:space="preserve"> </w:t>
      </w:r>
      <w:r w:rsidRPr="001D3ACE">
        <w:rPr>
          <w:rFonts w:eastAsia="Times New Roman" w:cs="Courier New"/>
          <w:color w:val="000000" w:themeColor="text1"/>
          <w:lang w:eastAsia="de-DE"/>
        </w:rPr>
        <w:t>% der befragten Jugendlichen stellt regelmäßig selbst Videos auf YouTube ein, 92</w:t>
      </w:r>
      <w:r w:rsidR="00FA1035">
        <w:rPr>
          <w:rFonts w:eastAsia="Times New Roman" w:cs="Courier New"/>
          <w:color w:val="000000" w:themeColor="text1"/>
          <w:lang w:eastAsia="de-DE"/>
        </w:rPr>
        <w:t xml:space="preserve"> </w:t>
      </w:r>
      <w:r w:rsidRPr="001D3ACE">
        <w:rPr>
          <w:rFonts w:eastAsia="Times New Roman" w:cs="Courier New"/>
          <w:color w:val="000000" w:themeColor="text1"/>
          <w:lang w:eastAsia="de-DE"/>
        </w:rPr>
        <w:t>% tut dies niemals. Zu den bei Jugendlichen beliebtesten Kanälen gehören Julien Bam, BibisBeautyPalace, LeFloid und GermanLetsPlay.</w:t>
      </w:r>
    </w:p>
    <w:p w:rsidR="00FA1035" w:rsidRPr="001D3ACE" w:rsidRDefault="00FA1035" w:rsidP="001D3ACE">
      <w:pPr>
        <w:spacing w:line="360" w:lineRule="auto"/>
        <w:rPr>
          <w:rFonts w:eastAsia="Times New Roman" w:cs="Courier New"/>
          <w:color w:val="000000" w:themeColor="text1"/>
          <w:lang w:eastAsia="de-DE"/>
        </w:rPr>
      </w:pPr>
    </w:p>
    <w:p w:rsidR="001D3ACE" w:rsidRDefault="001D3ACE" w:rsidP="001D3ACE">
      <w:pPr>
        <w:spacing w:line="360" w:lineRule="auto"/>
        <w:rPr>
          <w:rFonts w:eastAsia="Times New Roman" w:cs="Courier New"/>
          <w:color w:val="000000" w:themeColor="text1"/>
          <w:lang w:eastAsia="de-DE"/>
        </w:rPr>
      </w:pPr>
      <w:r w:rsidRPr="00FA1035">
        <w:rPr>
          <w:rFonts w:eastAsia="Times New Roman" w:cs="Courier New"/>
          <w:color w:val="000000" w:themeColor="text1"/>
          <w:lang w:eastAsia="de-DE"/>
        </w:rPr>
        <w:t xml:space="preserve">Die beliebteste Genres (Nutzung von YouTube: zumindest selten) laut </w:t>
      </w:r>
      <w:r w:rsidR="00ED5EC4">
        <w:rPr>
          <w:rFonts w:eastAsia="Times New Roman" w:cs="Courier New"/>
          <w:color w:val="000000" w:themeColor="text1"/>
          <w:lang w:eastAsia="de-DE"/>
        </w:rPr>
        <w:t>jim</w:t>
      </w:r>
      <w:r w:rsidRPr="00FA1035">
        <w:rPr>
          <w:rFonts w:eastAsia="Times New Roman" w:cs="Courier New"/>
          <w:color w:val="000000" w:themeColor="text1"/>
          <w:lang w:eastAsia="de-DE"/>
        </w:rPr>
        <w:t>-Studie 2018 sind dabei:</w:t>
      </w:r>
    </w:p>
    <w:p w:rsidR="00FA1035" w:rsidRPr="001D3ACE" w:rsidRDefault="00FA1035" w:rsidP="001D3ACE">
      <w:pPr>
        <w:spacing w:line="360" w:lineRule="auto"/>
        <w:rPr>
          <w:rFonts w:eastAsia="Times New Roman" w:cs="Courier New"/>
          <w:color w:val="000000" w:themeColor="text1"/>
          <w:lang w:eastAsia="de-DE"/>
        </w:rPr>
      </w:pPr>
    </w:p>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Musik-Videos mit 54 Prozent regelmäßiger Nutzung,</w:t>
      </w:r>
    </w:p>
    <w:p w:rsidR="00FA1035" w:rsidRP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humorvolle Beiträge wie Clips (41 %) oder Comedy von YouTubern (34,5 %) schauen eher Jungen,</w:t>
      </w:r>
    </w:p>
    <w:p w:rsidR="001D3ACE" w:rsidRP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 xml:space="preserve">Let‘s-Play-Videos (31 %) in denen </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 xml:space="preserve">man anderen beim </w:t>
      </w:r>
      <w:r w:rsidR="00ED5EC4" w:rsidRPr="001D3ACE">
        <w:rPr>
          <w:rFonts w:eastAsia="Times New Roman" w:cs="Courier New"/>
          <w:color w:val="000000" w:themeColor="text1"/>
          <w:lang w:eastAsia="de-DE"/>
        </w:rPr>
        <w:t xml:space="preserve">Kommentieren </w:t>
      </w:r>
      <w:r w:rsidRPr="001D3ACE">
        <w:rPr>
          <w:rFonts w:eastAsia="Times New Roman" w:cs="Courier New"/>
          <w:color w:val="000000" w:themeColor="text1"/>
          <w:lang w:eastAsia="de-DE"/>
        </w:rPr>
        <w:t xml:space="preserve">und </w:t>
      </w:r>
      <w:r w:rsidR="00ED5EC4" w:rsidRPr="001D3ACE">
        <w:rPr>
          <w:rFonts w:eastAsia="Times New Roman" w:cs="Courier New"/>
          <w:color w:val="000000" w:themeColor="text1"/>
          <w:lang w:eastAsia="de-DE"/>
        </w:rPr>
        <w:t xml:space="preserve">Gamen </w:t>
      </w:r>
      <w:r w:rsidRPr="001D3ACE">
        <w:rPr>
          <w:rFonts w:eastAsia="Times New Roman" w:cs="Courier New"/>
          <w:color w:val="000000" w:themeColor="text1"/>
          <w:lang w:eastAsia="de-DE"/>
        </w:rPr>
        <w:t>von digitalen Spielen zusehen kann, sind bei Jungen besonders beliebt,</w:t>
      </w:r>
    </w:p>
    <w:p w:rsid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mit 23,5% werden von beiden Geschlechtern ausgeglichen Videos angesehen, in denen You</w:t>
      </w:r>
      <w:r w:rsidR="00ED5EC4">
        <w:rPr>
          <w:rFonts w:eastAsia="Times New Roman" w:cs="Courier New"/>
          <w:color w:val="000000" w:themeColor="text1"/>
          <w:lang w:eastAsia="de-DE"/>
        </w:rPr>
        <w:t xml:space="preserve"> </w:t>
      </w:r>
      <w:r w:rsidRPr="001D3ACE">
        <w:rPr>
          <w:rFonts w:eastAsia="Times New Roman" w:cs="Courier New"/>
          <w:color w:val="000000" w:themeColor="text1"/>
          <w:lang w:eastAsia="de-DE"/>
        </w:rPr>
        <w:t>Tuber von ihrem Alltag erzählen</w:t>
      </w:r>
    </w:p>
    <w:p w:rsidR="00FA1035" w:rsidRPr="001D3ACE" w:rsidRDefault="00FA1035" w:rsidP="001D3ACE">
      <w:pPr>
        <w:spacing w:line="360" w:lineRule="auto"/>
        <w:rPr>
          <w:rFonts w:eastAsia="Times New Roman" w:cs="Courier New"/>
          <w:color w:val="000000" w:themeColor="text1"/>
          <w:lang w:eastAsia="de-DE"/>
        </w:rPr>
      </w:pPr>
    </w:p>
    <w:p w:rsidR="001D3ACE" w:rsidRPr="001D3ACE" w:rsidRDefault="001D3ACE" w:rsidP="001D3ACE">
      <w:pPr>
        <w:spacing w:line="360" w:lineRule="auto"/>
        <w:rPr>
          <w:rFonts w:eastAsia="Times New Roman" w:cs="Courier New"/>
          <w:color w:val="000000" w:themeColor="text1"/>
          <w:lang w:eastAsia="de-DE"/>
        </w:rPr>
      </w:pPr>
      <w:r w:rsidRPr="001D3ACE">
        <w:rPr>
          <w:rFonts w:eastAsia="Times New Roman" w:cs="Courier New"/>
          <w:color w:val="000000" w:themeColor="text1"/>
          <w:lang w:eastAsia="de-DE"/>
        </w:rPr>
        <w:t>Mit 93 Prozent ist fast allen Jugendlichen schon einmal eine werbliche Produktdarstl</w:t>
      </w:r>
      <w:r w:rsidR="00ED5EC4">
        <w:rPr>
          <w:rFonts w:eastAsia="Times New Roman" w:cs="Courier New"/>
          <w:color w:val="000000" w:themeColor="text1"/>
          <w:lang w:eastAsia="de-DE"/>
        </w:rPr>
        <w:t>e</w:t>
      </w:r>
      <w:r w:rsidRPr="001D3ACE">
        <w:rPr>
          <w:rFonts w:eastAsia="Times New Roman" w:cs="Courier New"/>
          <w:color w:val="000000" w:themeColor="text1"/>
          <w:lang w:eastAsia="de-DE"/>
        </w:rPr>
        <w:t>lung bei YouTubern aufgefallen. Jeder Fünfte gibt an, daraufhin auch schon einmal ein bestimmtes Produkt gekauft zu haben. (</w:t>
      </w:r>
      <w:r w:rsidR="00ED5EC4">
        <w:rPr>
          <w:rFonts w:eastAsia="Times New Roman" w:cs="Courier New"/>
          <w:color w:val="000000" w:themeColor="text1"/>
          <w:lang w:eastAsia="de-DE"/>
        </w:rPr>
        <w:t>jim</w:t>
      </w:r>
      <w:r w:rsidRPr="001D3ACE">
        <w:rPr>
          <w:rFonts w:eastAsia="Times New Roman" w:cs="Courier New"/>
          <w:color w:val="000000" w:themeColor="text1"/>
          <w:lang w:eastAsia="de-DE"/>
        </w:rPr>
        <w:t>-Studie 2018)</w:t>
      </w:r>
    </w:p>
    <w:p w:rsidR="00FF54F7" w:rsidRDefault="00FF54F7" w:rsidP="001D3ACE">
      <w:pPr>
        <w:spacing w:line="360" w:lineRule="auto"/>
        <w:rPr>
          <w:rFonts w:eastAsia="Times New Roman" w:cs="Courier New"/>
          <w:color w:val="000000" w:themeColor="text1"/>
          <w:lang w:eastAsia="de-DE"/>
        </w:rPr>
      </w:pPr>
    </w:p>
    <w:p w:rsidR="00FA1035" w:rsidRDefault="00FA1035" w:rsidP="00FA1035">
      <w:pPr>
        <w:spacing w:line="360" w:lineRule="auto"/>
        <w:rPr>
          <w:rFonts w:eastAsia="Times New Roman" w:cs="Courier New"/>
          <w:color w:val="000000" w:themeColor="text1"/>
          <w:lang w:eastAsia="de-DE"/>
        </w:rPr>
      </w:pPr>
      <w:r w:rsidRPr="00FA1035">
        <w:rPr>
          <w:rFonts w:eastAsia="Times New Roman" w:cs="Courier New"/>
          <w:color w:val="000000" w:themeColor="text1"/>
          <w:lang w:eastAsia="de-DE"/>
        </w:rPr>
        <w:t>Motive für und Art der Nutzung von YouTube</w:t>
      </w:r>
    </w:p>
    <w:p w:rsidR="00FA1035" w:rsidRPr="00FA1035" w:rsidRDefault="00FA1035" w:rsidP="00FA1035">
      <w:pPr>
        <w:spacing w:line="360" w:lineRule="auto"/>
        <w:rPr>
          <w:rFonts w:eastAsia="Times New Roman" w:cs="Courier New"/>
          <w:color w:val="000000" w:themeColor="text1"/>
          <w:lang w:eastAsia="de-DE"/>
        </w:rPr>
      </w:pPr>
    </w:p>
    <w:p w:rsidR="00FA1035" w:rsidRDefault="00FA1035" w:rsidP="00FA1035">
      <w:pPr>
        <w:spacing w:line="360" w:lineRule="auto"/>
        <w:rPr>
          <w:rFonts w:eastAsia="Times New Roman" w:cs="Courier New"/>
          <w:color w:val="000000" w:themeColor="text1"/>
          <w:lang w:eastAsia="de-DE"/>
        </w:rPr>
      </w:pPr>
      <w:r w:rsidRPr="00FA1035">
        <w:rPr>
          <w:rFonts w:eastAsia="Times New Roman" w:cs="Courier New"/>
          <w:color w:val="000000" w:themeColor="text1"/>
          <w:lang w:eastAsia="de-DE"/>
        </w:rPr>
        <w:t>Generell sind laut einer</w:t>
      </w:r>
      <w:r>
        <w:rPr>
          <w:rFonts w:eastAsia="Times New Roman" w:cs="Courier New"/>
          <w:color w:val="000000" w:themeColor="text1"/>
          <w:lang w:eastAsia="de-DE"/>
        </w:rPr>
        <w:t xml:space="preserve"> </w:t>
      </w:r>
      <w:r w:rsidRPr="00FA1035">
        <w:rPr>
          <w:rFonts w:eastAsia="Times New Roman" w:cs="Courier New"/>
          <w:color w:val="000000" w:themeColor="text1"/>
          <w:lang w:eastAsia="de-DE"/>
        </w:rPr>
        <w:t xml:space="preserve">Studie der </w:t>
      </w:r>
      <w:r w:rsidR="00ED5EC4">
        <w:rPr>
          <w:rFonts w:eastAsia="Times New Roman" w:cs="Courier New"/>
          <w:color w:val="000000" w:themeColor="text1"/>
          <w:lang w:eastAsia="de-DE"/>
        </w:rPr>
        <w:t>ip</w:t>
      </w:r>
      <w:r w:rsidRPr="00FA1035">
        <w:rPr>
          <w:rFonts w:eastAsia="Times New Roman" w:cs="Courier New"/>
          <w:color w:val="000000" w:themeColor="text1"/>
          <w:lang w:eastAsia="de-DE"/>
        </w:rPr>
        <w:t>-Deutschland GmbH</w:t>
      </w:r>
      <w:r>
        <w:rPr>
          <w:rFonts w:eastAsia="Times New Roman" w:cs="Courier New"/>
          <w:color w:val="000000" w:themeColor="text1"/>
          <w:lang w:eastAsia="de-DE"/>
        </w:rPr>
        <w:t xml:space="preserve"> </w:t>
      </w:r>
      <w:r w:rsidRPr="00FA1035">
        <w:rPr>
          <w:rFonts w:eastAsia="Times New Roman" w:cs="Courier New"/>
          <w:color w:val="000000" w:themeColor="text1"/>
          <w:lang w:eastAsia="de-DE"/>
        </w:rPr>
        <w:t xml:space="preserve">die wichtigsten Gründe zur Nutzung von Onlineportalen besonders </w:t>
      </w:r>
      <w:r w:rsidR="00ED5EC4" w:rsidRPr="00FA1035">
        <w:rPr>
          <w:rFonts w:eastAsia="Times New Roman" w:cs="Courier New"/>
          <w:color w:val="000000" w:themeColor="text1"/>
          <w:lang w:eastAsia="de-DE"/>
        </w:rPr>
        <w:t xml:space="preserve">Unterhaltung </w:t>
      </w:r>
      <w:r w:rsidRPr="00FA1035">
        <w:rPr>
          <w:rFonts w:eastAsia="Times New Roman" w:cs="Courier New"/>
          <w:color w:val="000000" w:themeColor="text1"/>
          <w:lang w:eastAsia="de-DE"/>
        </w:rPr>
        <w:t xml:space="preserve">und </w:t>
      </w:r>
      <w:r w:rsidR="00ED5EC4" w:rsidRPr="00FA1035">
        <w:rPr>
          <w:rFonts w:eastAsia="Times New Roman" w:cs="Courier New"/>
          <w:color w:val="000000" w:themeColor="text1"/>
          <w:lang w:eastAsia="de-DE"/>
        </w:rPr>
        <w:t xml:space="preserve">Spaß </w:t>
      </w:r>
      <w:r w:rsidRPr="00FA1035">
        <w:rPr>
          <w:rFonts w:eastAsia="Times New Roman" w:cs="Courier New"/>
          <w:color w:val="000000" w:themeColor="text1"/>
          <w:lang w:eastAsia="de-DE"/>
        </w:rPr>
        <w:t xml:space="preserve">mit </w:t>
      </w:r>
      <w:r w:rsidRPr="00FA1035">
        <w:rPr>
          <w:rFonts w:eastAsia="Times New Roman" w:cs="Courier New"/>
          <w:color w:val="000000" w:themeColor="text1"/>
          <w:lang w:eastAsia="de-DE"/>
        </w:rPr>
        <w:lastRenderedPageBreak/>
        <w:t>66%, Informationsbeschaffung mit 50</w:t>
      </w:r>
      <w:r w:rsidR="00ED5EC4">
        <w:rPr>
          <w:rFonts w:eastAsia="Times New Roman" w:cs="Courier New"/>
          <w:color w:val="000000" w:themeColor="text1"/>
          <w:lang w:eastAsia="de-DE"/>
        </w:rPr>
        <w:t xml:space="preserve"> </w:t>
      </w:r>
      <w:r w:rsidRPr="00FA1035">
        <w:rPr>
          <w:rFonts w:eastAsia="Times New Roman" w:cs="Courier New"/>
          <w:color w:val="000000" w:themeColor="text1"/>
          <w:lang w:eastAsia="de-DE"/>
        </w:rPr>
        <w:t>%, Entspannung mit 49</w:t>
      </w:r>
      <w:r w:rsidR="00ED5EC4">
        <w:rPr>
          <w:rFonts w:eastAsia="Times New Roman" w:cs="Courier New"/>
          <w:color w:val="000000" w:themeColor="text1"/>
          <w:lang w:eastAsia="de-DE"/>
        </w:rPr>
        <w:t xml:space="preserve"> </w:t>
      </w:r>
      <w:r w:rsidRPr="00FA1035">
        <w:rPr>
          <w:rFonts w:eastAsia="Times New Roman" w:cs="Courier New"/>
          <w:color w:val="000000" w:themeColor="text1"/>
          <w:lang w:eastAsia="de-DE"/>
        </w:rPr>
        <w:t>% und mit 53% der Kontakt zu Freunden (gegenseitiger</w:t>
      </w:r>
      <w:r w:rsidR="00ED5EC4">
        <w:rPr>
          <w:rFonts w:eastAsia="Times New Roman" w:cs="Courier New"/>
          <w:color w:val="000000" w:themeColor="text1"/>
          <w:lang w:eastAsia="de-DE"/>
        </w:rPr>
        <w:t xml:space="preserve">  </w:t>
      </w:r>
      <w:r w:rsidRPr="00FA1035">
        <w:rPr>
          <w:rFonts w:eastAsia="Times New Roman" w:cs="Courier New"/>
          <w:color w:val="000000" w:themeColor="text1"/>
          <w:lang w:eastAsia="de-DE"/>
        </w:rPr>
        <w:t>Videoaustausch).</w:t>
      </w:r>
    </w:p>
    <w:p w:rsidR="00FA1035" w:rsidRPr="00FA1035" w:rsidRDefault="00FA1035" w:rsidP="00FA1035">
      <w:pPr>
        <w:spacing w:line="360" w:lineRule="auto"/>
        <w:rPr>
          <w:rFonts w:eastAsia="Times New Roman" w:cs="Courier New"/>
          <w:color w:val="000000" w:themeColor="text1"/>
          <w:lang w:eastAsia="de-DE"/>
        </w:rPr>
      </w:pPr>
    </w:p>
    <w:p w:rsidR="00FA1035" w:rsidRPr="00FA1035" w:rsidRDefault="00FA1035" w:rsidP="00FA1035">
      <w:pPr>
        <w:spacing w:line="360" w:lineRule="auto"/>
        <w:rPr>
          <w:rFonts w:eastAsia="Times New Roman" w:cs="Courier New"/>
          <w:color w:val="000000" w:themeColor="text1"/>
          <w:lang w:eastAsia="de-DE"/>
        </w:rPr>
      </w:pPr>
      <w:r w:rsidRPr="00FA1035">
        <w:rPr>
          <w:rFonts w:eastAsia="Times New Roman" w:cs="Courier New"/>
          <w:color w:val="000000" w:themeColor="text1"/>
          <w:lang w:eastAsia="de-DE"/>
        </w:rPr>
        <w:t xml:space="preserve">YouTube ist für junge NutzerInnen auch eine soziale Plattform, auf der sie ihre Lieblingsvideos und Lieblingskanäle kommentieren, bewerten und abonnieren, diese mit Freunden teilen und sich über </w:t>
      </w:r>
      <w:r w:rsidRPr="00ED5EC4">
        <w:rPr>
          <w:rFonts w:eastAsia="Times New Roman" w:cs="Courier New"/>
          <w:color w:val="000000" w:themeColor="text1"/>
          <w:sz w:val="32"/>
          <w:lang w:eastAsia="de-DE"/>
        </w:rPr>
        <w:t>Gesehenes</w:t>
      </w:r>
      <w:r w:rsidRPr="00FA1035">
        <w:rPr>
          <w:rFonts w:eastAsia="Times New Roman" w:cs="Courier New"/>
          <w:color w:val="000000" w:themeColor="text1"/>
          <w:lang w:eastAsia="de-DE"/>
        </w:rPr>
        <w:t xml:space="preserve"> austauschen.</w:t>
      </w:r>
    </w:p>
    <w:p w:rsidR="00FA1035" w:rsidRPr="001D3ACE" w:rsidRDefault="00FA1035" w:rsidP="001D3ACE">
      <w:pPr>
        <w:spacing w:line="360" w:lineRule="auto"/>
        <w:rPr>
          <w:rFonts w:eastAsia="Times New Roman" w:cs="Courier New"/>
          <w:color w:val="000000" w:themeColor="text1"/>
          <w:lang w:eastAsia="de-DE"/>
        </w:rPr>
      </w:pPr>
    </w:p>
    <w:p w:rsidR="00FF54F7" w:rsidRP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Selbstinszenierung der YouTube-Stars: Was steckt dahinter?</w:t>
      </w:r>
    </w:p>
    <w:p w:rsidR="00FF54F7" w:rsidRDefault="00FF54F7" w:rsidP="00FF54F7">
      <w:pPr>
        <w:spacing w:line="360" w:lineRule="auto"/>
        <w:rPr>
          <w:rFonts w:eastAsia="Times New Roman" w:cs="Courier New"/>
          <w:color w:val="000000" w:themeColor="text1"/>
          <w:lang w:eastAsia="de-DE"/>
        </w:rPr>
      </w:pPr>
    </w:p>
    <w:p w:rsidR="00ED5EC4"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Wie erlangen YouTuberInnen überhaupt eine solche Berühmtheit Was macht sie bei ihrem Publikum so beliebt und welche Motivation steckt hinter dem Wunsch YouTuberIn zu werden? </w:t>
      </w:r>
    </w:p>
    <w:p w:rsidR="00ED5EC4" w:rsidRDefault="00ED5EC4"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Um diese Fragen beantworten zu können, sind die Begriffe </w:t>
      </w:r>
      <w:r w:rsidR="00ED5EC4" w:rsidRPr="00FF54F7">
        <w:rPr>
          <w:rFonts w:eastAsia="Times New Roman" w:cs="Courier New"/>
          <w:color w:val="000000" w:themeColor="text1"/>
          <w:lang w:eastAsia="de-DE"/>
        </w:rPr>
        <w:t xml:space="preserve">Selbstinszenierung </w:t>
      </w:r>
      <w:r w:rsidRPr="00FF54F7">
        <w:rPr>
          <w:rFonts w:eastAsia="Times New Roman" w:cs="Courier New"/>
          <w:color w:val="000000" w:themeColor="text1"/>
          <w:lang w:eastAsia="de-DE"/>
        </w:rPr>
        <w:t xml:space="preserve">und </w:t>
      </w:r>
      <w:r w:rsidR="00ED5EC4" w:rsidRPr="00FF54F7">
        <w:rPr>
          <w:rFonts w:eastAsia="Times New Roman" w:cs="Courier New"/>
          <w:color w:val="000000" w:themeColor="text1"/>
          <w:lang w:eastAsia="de-DE"/>
        </w:rPr>
        <w:t xml:space="preserve">Selbstdarstellung </w:t>
      </w:r>
      <w:r w:rsidRPr="00FF54F7">
        <w:rPr>
          <w:rFonts w:eastAsia="Times New Roman" w:cs="Courier New"/>
          <w:color w:val="000000" w:themeColor="text1"/>
          <w:lang w:eastAsia="de-DE"/>
        </w:rPr>
        <w:t>von großer Bedeutung.</w:t>
      </w: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Der Drang zur Selbstdarstellung ist allgemein betrachtet kein neues Phänomen, das erst durch das Internet zustande ist. Schon der Soziologe Erving Goffman beschäftigte </w:t>
      </w:r>
      <w:r w:rsidR="00ED5EC4">
        <w:rPr>
          <w:rFonts w:eastAsia="Times New Roman" w:cs="Courier New"/>
          <w:color w:val="000000" w:themeColor="text1"/>
          <w:lang w:eastAsia="de-DE"/>
        </w:rPr>
        <w:t xml:space="preserve"> </w:t>
      </w:r>
      <w:r w:rsidRPr="00FF54F7">
        <w:rPr>
          <w:rFonts w:eastAsia="Times New Roman" w:cs="Courier New"/>
          <w:color w:val="000000" w:themeColor="text1"/>
          <w:lang w:eastAsia="de-DE"/>
        </w:rPr>
        <w:t>sich in den 1960ern mit dem Thema der Dart</w:t>
      </w:r>
      <w:r w:rsidR="00ED5EC4">
        <w:rPr>
          <w:rFonts w:eastAsia="Times New Roman" w:cs="Courier New"/>
          <w:color w:val="000000" w:themeColor="text1"/>
          <w:lang w:eastAsia="de-DE"/>
        </w:rPr>
        <w:t>s</w:t>
      </w:r>
      <w:r w:rsidRPr="00FF54F7">
        <w:rPr>
          <w:rFonts w:eastAsia="Times New Roman" w:cs="Courier New"/>
          <w:color w:val="000000" w:themeColor="text1"/>
          <w:lang w:eastAsia="de-DE"/>
        </w:rPr>
        <w:t>ellung des Selbst.</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Damals wie heute versuchen wir uns vor unserem Gegenüber in Szene zu setzen, sodass positive Merkmale in den Vordergrund und negative Seiten der Persönlichkeit in den Hintergrund rücken. </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lastRenderedPageBreak/>
        <w:t xml:space="preserve">Mit dem Drang </w:t>
      </w:r>
      <w:r w:rsidR="00ED5EC4">
        <w:rPr>
          <w:rFonts w:eastAsia="Times New Roman" w:cs="Courier New"/>
          <w:color w:val="000000" w:themeColor="text1"/>
          <w:lang w:eastAsia="de-DE"/>
        </w:rPr>
        <w:t xml:space="preserve">Drang </w:t>
      </w:r>
      <w:r w:rsidRPr="00FF54F7">
        <w:rPr>
          <w:rFonts w:eastAsia="Times New Roman" w:cs="Courier New"/>
          <w:color w:val="000000" w:themeColor="text1"/>
          <w:lang w:eastAsia="de-DE"/>
        </w:rPr>
        <w:t xml:space="preserve">zur Selbstdarstellung entsteht auch der Wunsch nach Perfektionismus, </w:t>
      </w:r>
      <w:r w:rsidR="00ED5EC4">
        <w:rPr>
          <w:rFonts w:eastAsia="Times New Roman" w:cs="Courier New"/>
          <w:color w:val="000000" w:themeColor="text1"/>
          <w:lang w:eastAsia="de-DE"/>
        </w:rPr>
        <w:t>E</w:t>
      </w:r>
      <w:r w:rsidRPr="00FF54F7">
        <w:rPr>
          <w:rFonts w:eastAsia="Times New Roman" w:cs="Courier New"/>
          <w:color w:val="000000" w:themeColor="text1"/>
          <w:lang w:eastAsia="de-DE"/>
        </w:rPr>
        <w:t>rkennung, Lob und Bewunderung</w:t>
      </w:r>
      <w:r w:rsidR="00ED5EC4">
        <w:rPr>
          <w:rFonts w:eastAsia="Times New Roman" w:cs="Courier New"/>
          <w:color w:val="000000" w:themeColor="text1"/>
          <w:lang w:eastAsia="de-DE"/>
        </w:rPr>
        <w:t xml:space="preserve"> </w:t>
      </w:r>
      <w:r w:rsidRPr="00FF54F7">
        <w:rPr>
          <w:rFonts w:eastAsia="Times New Roman" w:cs="Courier New"/>
          <w:color w:val="000000" w:themeColor="text1"/>
          <w:lang w:eastAsia="de-DE"/>
        </w:rPr>
        <w:t xml:space="preserve">. </w:t>
      </w:r>
    </w:p>
    <w:p w:rsidR="00FF54F7" w:rsidRDefault="00FF54F7" w:rsidP="00FF54F7">
      <w:pPr>
        <w:spacing w:line="360" w:lineRule="auto"/>
        <w:rPr>
          <w:rFonts w:eastAsia="Times New Roman" w:cs="Courier New"/>
          <w:color w:val="000000" w:themeColor="text1"/>
          <w:lang w:eastAsia="de-DE"/>
        </w:rPr>
      </w:pPr>
    </w:p>
    <w:p w:rsidR="00ED5EC4"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Während wir uns in all</w:t>
      </w:r>
      <w:r w:rsidR="00ED5EC4">
        <w:rPr>
          <w:rFonts w:eastAsia="Times New Roman" w:cs="Courier New"/>
          <w:color w:val="000000" w:themeColor="text1"/>
          <w:lang w:eastAsia="de-DE"/>
        </w:rPr>
        <w:t xml:space="preserve"> </w:t>
      </w:r>
      <w:r w:rsidRPr="00FF54F7">
        <w:rPr>
          <w:rFonts w:eastAsia="Times New Roman" w:cs="Courier New"/>
          <w:color w:val="000000" w:themeColor="text1"/>
          <w:lang w:eastAsia="de-DE"/>
        </w:rPr>
        <w:t xml:space="preserve">täglichen Situationen bereits </w:t>
      </w:r>
      <w:r w:rsidR="00ED5EC4" w:rsidRPr="00FF54F7">
        <w:rPr>
          <w:rFonts w:eastAsia="Times New Roman" w:cs="Courier New"/>
          <w:color w:val="000000" w:themeColor="text1"/>
          <w:lang w:eastAsia="de-DE"/>
        </w:rPr>
        <w:t xml:space="preserve">unbewusst </w:t>
      </w:r>
      <w:r w:rsidRPr="00FF54F7">
        <w:rPr>
          <w:rFonts w:eastAsia="Times New Roman" w:cs="Courier New"/>
          <w:color w:val="000000" w:themeColor="text1"/>
          <w:lang w:eastAsia="de-DE"/>
        </w:rPr>
        <w:t xml:space="preserve">und </w:t>
      </w:r>
      <w:r w:rsidR="00ED5EC4" w:rsidRPr="00FF54F7">
        <w:rPr>
          <w:rFonts w:eastAsia="Times New Roman" w:cs="Courier New"/>
          <w:color w:val="000000" w:themeColor="text1"/>
          <w:lang w:eastAsia="de-DE"/>
        </w:rPr>
        <w:t xml:space="preserve">bewusst </w:t>
      </w:r>
      <w:r w:rsidRPr="00FF54F7">
        <w:rPr>
          <w:rFonts w:eastAsia="Times New Roman" w:cs="Courier New"/>
          <w:color w:val="000000" w:themeColor="text1"/>
          <w:lang w:eastAsia="de-DE"/>
        </w:rPr>
        <w:t xml:space="preserve">bemühen, unsere Person </w:t>
      </w:r>
      <w:r>
        <w:rPr>
          <w:rFonts w:eastAsia="Times New Roman" w:cs="Courier New"/>
          <w:color w:val="000000" w:themeColor="text1"/>
          <w:lang w:eastAsia="de-DE"/>
        </w:rPr>
        <w:t>„i</w:t>
      </w:r>
      <w:r w:rsidRPr="00FF54F7">
        <w:rPr>
          <w:rFonts w:eastAsia="Times New Roman" w:cs="Courier New"/>
          <w:color w:val="000000" w:themeColor="text1"/>
          <w:lang w:eastAsia="de-DE"/>
        </w:rPr>
        <w:t>n das rechte Licht zu rücken</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gehört die Inszenierung der Rolle, die YouTuberInnen ihre Fans einnehmen, </w:t>
      </w:r>
    </w:p>
    <w:p w:rsidR="00ED5EC4" w:rsidRDefault="00ED5EC4"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zu einem der wichtigsten Aspekte des Erlangens von möglichst großer Beliebtheit und somit von möglichst vielen Klicks ihrer Videos.</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Neben dem Spaß an der Selbstinszenierung und den positiven Rückmeldungen die dadurch erreicht werden, geht es YouTube-Stars also nur um die Bestätigung ihrer Person oder ihrer Rolle, sondern auch um den wirtschaftlichen Aspekt.</w:t>
      </w:r>
    </w:p>
    <w:p w:rsidR="00FF54F7" w:rsidRDefault="00FF54F7" w:rsidP="00FF54F7">
      <w:pPr>
        <w:spacing w:line="360" w:lineRule="auto"/>
        <w:rPr>
          <w:rFonts w:eastAsia="Times New Roman" w:cs="Courier New"/>
          <w:color w:val="000000" w:themeColor="text1"/>
          <w:lang w:eastAsia="de-DE"/>
        </w:rPr>
      </w:pPr>
    </w:p>
    <w:p w:rsidR="00ED5EC4" w:rsidRPr="00FF54F7" w:rsidRDefault="00ED5EC4"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Die YouTuberInnen verkörpern das, was ihre Fans von ihnen erwarten. Nicht umsonst werden sie oftmals als </w:t>
      </w:r>
      <w:r>
        <w:rPr>
          <w:rFonts w:eastAsia="Times New Roman" w:cs="Courier New"/>
          <w:color w:val="000000" w:themeColor="text1"/>
          <w:lang w:eastAsia="de-DE"/>
        </w:rPr>
        <w:t>„</w:t>
      </w:r>
      <w:r w:rsidRPr="00FF54F7">
        <w:rPr>
          <w:rFonts w:eastAsia="Times New Roman" w:cs="Courier New"/>
          <w:color w:val="000000" w:themeColor="text1"/>
          <w:lang w:eastAsia="de-DE"/>
        </w:rPr>
        <w:t>Stars zum Anfassen</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bezeichnet. Durch das Kommunizieren über YouTube oder Twitter und Instagram vermitteln sie ihren Fans das Gefühl von Nähe und </w:t>
      </w:r>
      <w:r w:rsidR="00ED5EC4">
        <w:rPr>
          <w:rFonts w:eastAsia="Times New Roman" w:cs="Courier New"/>
          <w:color w:val="000000" w:themeColor="text1"/>
          <w:lang w:eastAsia="de-DE"/>
        </w:rPr>
        <w:t xml:space="preserve">Abneigung </w:t>
      </w:r>
      <w:r w:rsidRPr="00FF54F7">
        <w:rPr>
          <w:rFonts w:eastAsia="Times New Roman" w:cs="Courier New"/>
          <w:color w:val="000000" w:themeColor="text1"/>
          <w:lang w:eastAsia="de-DE"/>
        </w:rPr>
        <w:t>oder fungieren als Berater ihrer Anhänger.</w:t>
      </w:r>
    </w:p>
    <w:p w:rsidR="00FF54F7" w:rsidRPr="00FF54F7" w:rsidRDefault="00FF54F7" w:rsidP="00FF54F7">
      <w:pPr>
        <w:spacing w:line="360" w:lineRule="auto"/>
        <w:rPr>
          <w:rFonts w:eastAsia="Times New Roman" w:cs="Courier New"/>
          <w:color w:val="000000" w:themeColor="text1"/>
          <w:lang w:eastAsia="de-DE"/>
        </w:rPr>
      </w:pPr>
    </w:p>
    <w:p w:rsidR="00FF54F7" w:rsidRP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Beauty und Lifestyle</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Besonders durch das Genre </w:t>
      </w:r>
      <w:r w:rsidR="00ED5EC4" w:rsidRPr="00FF54F7">
        <w:rPr>
          <w:rFonts w:eastAsia="Times New Roman" w:cs="Courier New"/>
          <w:color w:val="000000" w:themeColor="text1"/>
          <w:lang w:eastAsia="de-DE"/>
        </w:rPr>
        <w:t xml:space="preserve">Lifestyle </w:t>
      </w:r>
      <w:r w:rsidRPr="00FF54F7">
        <w:rPr>
          <w:rFonts w:eastAsia="Times New Roman" w:cs="Courier New"/>
          <w:color w:val="000000" w:themeColor="text1"/>
          <w:lang w:eastAsia="de-DE"/>
        </w:rPr>
        <w:t xml:space="preserve">und </w:t>
      </w:r>
      <w:r w:rsidR="00ED5EC4" w:rsidRPr="00FF54F7">
        <w:rPr>
          <w:rFonts w:eastAsia="Times New Roman" w:cs="Courier New"/>
          <w:color w:val="000000" w:themeColor="text1"/>
          <w:lang w:eastAsia="de-DE"/>
        </w:rPr>
        <w:t xml:space="preserve">Beauty </w:t>
      </w:r>
      <w:r w:rsidRPr="00FF54F7">
        <w:rPr>
          <w:rFonts w:eastAsia="Times New Roman" w:cs="Courier New"/>
          <w:color w:val="000000" w:themeColor="text1"/>
          <w:lang w:eastAsia="de-DE"/>
        </w:rPr>
        <w:t>werden Rollev</w:t>
      </w:r>
      <w:r w:rsidR="00ED5EC4">
        <w:rPr>
          <w:rFonts w:eastAsia="Times New Roman" w:cs="Courier New"/>
          <w:color w:val="000000" w:themeColor="text1"/>
          <w:lang w:eastAsia="de-DE"/>
        </w:rPr>
        <w:t>n</w:t>
      </w:r>
      <w:r w:rsidRPr="00FF54F7">
        <w:rPr>
          <w:rFonts w:eastAsia="Times New Roman" w:cs="Courier New"/>
          <w:color w:val="000000" w:themeColor="text1"/>
          <w:lang w:eastAsia="de-DE"/>
        </w:rPr>
        <w:t>orbilder vorgegeben, die bei vielen Fans ein falsches Bild von dem Star von nebenan</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vermitteln. </w:t>
      </w:r>
    </w:p>
    <w:p w:rsidR="00FF54F7" w:rsidRDefault="00FF54F7" w:rsidP="00FF54F7">
      <w:pPr>
        <w:spacing w:line="360" w:lineRule="auto"/>
        <w:rPr>
          <w:rFonts w:eastAsia="Times New Roman" w:cs="Courier New"/>
          <w:color w:val="000000" w:themeColor="text1"/>
          <w:lang w:eastAsia="de-DE"/>
        </w:rPr>
      </w:pPr>
    </w:p>
    <w:p w:rsidR="00FF54F7" w:rsidRPr="00502AC5" w:rsidRDefault="00FF54F7" w:rsidP="00FF54F7">
      <w:pPr>
        <w:spacing w:line="360" w:lineRule="auto"/>
        <w:rPr>
          <w:rFonts w:ascii="Arial" w:eastAsia="Times New Roman" w:hAnsi="Arial" w:cs="Arial"/>
          <w:color w:val="000000" w:themeColor="text1"/>
          <w:sz w:val="28"/>
          <w:lang w:eastAsia="de-DE"/>
        </w:rPr>
      </w:pPr>
      <w:r w:rsidRPr="00502AC5">
        <w:rPr>
          <w:rFonts w:ascii="Arial" w:eastAsia="Times New Roman" w:hAnsi="Arial" w:cs="Arial"/>
          <w:color w:val="000000" w:themeColor="text1"/>
          <w:sz w:val="28"/>
          <w:lang w:eastAsia="de-DE"/>
        </w:rPr>
        <w:lastRenderedPageBreak/>
        <w:t>Zwar zeigen sich einige YouTuberinnen in ihren Videos auch ungeschminkt und betonen immer wieder die Wichtigkeit einer eigenen Identität, doch inzwischen entwickelt sich YouTube und somit auch seine Stars immer mehr hin zum Kommerz und der Monetarisierung, die die Plattform bietet.</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Die Naivität von Jugendlichen, deren Glaube fest daran hält, dass ein Star wie Bianca Heinecke mit ihrem YouTube-Kanal Bibis Beauty Palace, ohne Hintergedanken </w:t>
      </w:r>
      <w:r w:rsidR="00ED5EC4" w:rsidRPr="00FF54F7">
        <w:rPr>
          <w:rFonts w:eastAsia="Times New Roman" w:cs="Courier New"/>
          <w:color w:val="000000" w:themeColor="text1"/>
          <w:lang w:eastAsia="de-DE"/>
        </w:rPr>
        <w:t xml:space="preserve">Kleidungsstücke </w:t>
      </w:r>
      <w:r w:rsidRPr="00FF54F7">
        <w:rPr>
          <w:rFonts w:eastAsia="Times New Roman" w:cs="Courier New"/>
          <w:color w:val="000000" w:themeColor="text1"/>
          <w:lang w:eastAsia="de-DE"/>
        </w:rPr>
        <w:t xml:space="preserve">und </w:t>
      </w:r>
      <w:r w:rsidR="00ED5EC4" w:rsidRPr="00FF54F7">
        <w:rPr>
          <w:rFonts w:eastAsia="Times New Roman" w:cs="Courier New"/>
          <w:color w:val="000000" w:themeColor="text1"/>
          <w:lang w:eastAsia="de-DE"/>
        </w:rPr>
        <w:t xml:space="preserve">Make Up </w:t>
      </w:r>
      <w:r w:rsidRPr="00FF54F7">
        <w:rPr>
          <w:rFonts w:eastAsia="Times New Roman" w:cs="Courier New"/>
          <w:color w:val="000000" w:themeColor="text1"/>
          <w:lang w:eastAsia="de-DE"/>
        </w:rPr>
        <w:t>von großen Firmen in die Kamera hält, ist zu unterschäz</w:t>
      </w:r>
      <w:r w:rsidR="00ED5EC4">
        <w:rPr>
          <w:rFonts w:eastAsia="Times New Roman" w:cs="Courier New"/>
          <w:color w:val="000000" w:themeColor="text1"/>
          <w:lang w:eastAsia="de-DE"/>
        </w:rPr>
        <w:t>t</w:t>
      </w:r>
      <w:r w:rsidRPr="00FF54F7">
        <w:rPr>
          <w:rFonts w:eastAsia="Times New Roman" w:cs="Courier New"/>
          <w:color w:val="000000" w:themeColor="text1"/>
          <w:lang w:eastAsia="de-DE"/>
        </w:rPr>
        <w:t xml:space="preserve">en. </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Das hübsche M</w:t>
      </w:r>
      <w:r w:rsidR="00ED5EC4">
        <w:rPr>
          <w:rFonts w:eastAsia="Times New Roman" w:cs="Courier New"/>
          <w:color w:val="000000" w:themeColor="text1"/>
          <w:lang w:eastAsia="de-DE"/>
        </w:rPr>
        <w:t>ae</w:t>
      </w:r>
      <w:r w:rsidRPr="00FF54F7">
        <w:rPr>
          <w:rFonts w:eastAsia="Times New Roman" w:cs="Courier New"/>
          <w:color w:val="000000" w:themeColor="text1"/>
          <w:lang w:eastAsia="de-DE"/>
        </w:rPr>
        <w:t xml:space="preserve">dchen, scheinbar von nebenan, das sich Unmengen von </w:t>
      </w:r>
      <w:r w:rsidR="00ED5EC4" w:rsidRPr="00FF54F7">
        <w:rPr>
          <w:rFonts w:eastAsia="Times New Roman" w:cs="Courier New"/>
          <w:color w:val="000000" w:themeColor="text1"/>
          <w:lang w:eastAsia="de-DE"/>
        </w:rPr>
        <w:t xml:space="preserve">Kleidung </w:t>
      </w:r>
      <w:r w:rsidRPr="00FF54F7">
        <w:rPr>
          <w:rFonts w:eastAsia="Times New Roman" w:cs="Courier New"/>
          <w:color w:val="000000" w:themeColor="text1"/>
          <w:lang w:eastAsia="de-DE"/>
        </w:rPr>
        <w:t xml:space="preserve">und </w:t>
      </w:r>
      <w:r w:rsidR="00ED5EC4" w:rsidRPr="00FF54F7">
        <w:rPr>
          <w:rFonts w:eastAsia="Times New Roman" w:cs="Courier New"/>
          <w:color w:val="000000" w:themeColor="text1"/>
          <w:lang w:eastAsia="de-DE"/>
        </w:rPr>
        <w:t xml:space="preserve">Make up </w:t>
      </w:r>
      <w:r w:rsidRPr="00FF54F7">
        <w:rPr>
          <w:rFonts w:eastAsia="Times New Roman" w:cs="Courier New"/>
          <w:color w:val="000000" w:themeColor="text1"/>
          <w:lang w:eastAsia="de-DE"/>
        </w:rPr>
        <w:t xml:space="preserve">leisten kann, die in den Urlaub auf die </w:t>
      </w:r>
      <w:r w:rsidR="00285AB4">
        <w:rPr>
          <w:rFonts w:eastAsia="Times New Roman" w:cs="Courier New"/>
          <w:color w:val="000000" w:themeColor="text1"/>
          <w:lang w:eastAsia="de-DE"/>
        </w:rPr>
        <w:t>Bahamas fährt</w:t>
      </w:r>
      <w:r w:rsidRPr="00FF54F7">
        <w:rPr>
          <w:rFonts w:eastAsia="Times New Roman" w:cs="Courier New"/>
          <w:color w:val="000000" w:themeColor="text1"/>
          <w:lang w:eastAsia="de-DE"/>
        </w:rPr>
        <w:t xml:space="preserve"> und dessen </w:t>
      </w:r>
      <w:r w:rsidR="00285AB4" w:rsidRPr="00FF54F7">
        <w:rPr>
          <w:rFonts w:eastAsia="Times New Roman" w:cs="Courier New"/>
          <w:color w:val="000000" w:themeColor="text1"/>
          <w:lang w:eastAsia="de-DE"/>
        </w:rPr>
        <w:t xml:space="preserve">Styling </w:t>
      </w:r>
      <w:r w:rsidRPr="00FF54F7">
        <w:rPr>
          <w:rFonts w:eastAsia="Times New Roman" w:cs="Courier New"/>
          <w:color w:val="000000" w:themeColor="text1"/>
          <w:lang w:eastAsia="de-DE"/>
        </w:rPr>
        <w:t xml:space="preserve">und </w:t>
      </w:r>
      <w:r w:rsidR="00285AB4" w:rsidRPr="00FF54F7">
        <w:rPr>
          <w:rFonts w:eastAsia="Times New Roman" w:cs="Courier New"/>
          <w:color w:val="000000" w:themeColor="text1"/>
          <w:lang w:eastAsia="de-DE"/>
        </w:rPr>
        <w:t xml:space="preserve">Outfits </w:t>
      </w:r>
      <w:r w:rsidRPr="00FF54F7">
        <w:rPr>
          <w:rFonts w:eastAsia="Times New Roman" w:cs="Courier New"/>
          <w:color w:val="000000" w:themeColor="text1"/>
          <w:lang w:eastAsia="de-DE"/>
        </w:rPr>
        <w:t xml:space="preserve">in den Videos immer perfekt abgestimmt sind, lassen die </w:t>
      </w:r>
      <w:r w:rsidR="00285AB4">
        <w:rPr>
          <w:rFonts w:eastAsia="Times New Roman" w:cs="Courier New"/>
          <w:color w:val="000000" w:themeColor="text1"/>
          <w:lang w:eastAsia="de-DE"/>
        </w:rPr>
        <w:t>älteren</w:t>
      </w:r>
      <w:r w:rsidRPr="00FF54F7">
        <w:rPr>
          <w:rFonts w:eastAsia="Times New Roman" w:cs="Courier New"/>
          <w:color w:val="000000" w:themeColor="text1"/>
          <w:lang w:eastAsia="de-DE"/>
        </w:rPr>
        <w:t xml:space="preserve"> Fans utopische Vorstell</w:t>
      </w:r>
      <w:r w:rsidR="00285AB4">
        <w:rPr>
          <w:rFonts w:eastAsia="Times New Roman" w:cs="Courier New"/>
          <w:color w:val="000000" w:themeColor="text1"/>
          <w:lang w:eastAsia="de-DE"/>
        </w:rPr>
        <w:t>l</w:t>
      </w:r>
      <w:r w:rsidRPr="00FF54F7">
        <w:rPr>
          <w:rFonts w:eastAsia="Times New Roman" w:cs="Courier New"/>
          <w:color w:val="000000" w:themeColor="text1"/>
          <w:lang w:eastAsia="de-DE"/>
        </w:rPr>
        <w:t xml:space="preserve">ungen eines </w:t>
      </w:r>
      <w:r>
        <w:rPr>
          <w:rFonts w:eastAsia="Times New Roman" w:cs="Courier New"/>
          <w:color w:val="000000" w:themeColor="text1"/>
          <w:lang w:eastAsia="de-DE"/>
        </w:rPr>
        <w:t>„</w:t>
      </w:r>
      <w:r w:rsidRPr="00FF54F7">
        <w:rPr>
          <w:rFonts w:eastAsia="Times New Roman" w:cs="Courier New"/>
          <w:color w:val="000000" w:themeColor="text1"/>
          <w:lang w:eastAsia="de-DE"/>
        </w:rPr>
        <w:t>normalen Lebens</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erschließen </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Die beste Freundin</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die den Mädchen zeigt, welche Produkte man unbedingt haben muss, ist durch ihren großen Einfluss auf ihre Fangemeinschaft ein perfektes </w:t>
      </w:r>
      <w:r w:rsidR="00285AB4">
        <w:rPr>
          <w:rFonts w:eastAsia="Times New Roman" w:cs="Courier New"/>
          <w:color w:val="000000" w:themeColor="text1"/>
          <w:lang w:eastAsia="de-DE"/>
        </w:rPr>
        <w:t>M</w:t>
      </w:r>
      <w:r w:rsidRPr="00FF54F7">
        <w:rPr>
          <w:rFonts w:eastAsia="Times New Roman" w:cs="Courier New"/>
          <w:color w:val="000000" w:themeColor="text1"/>
          <w:lang w:eastAsia="de-DE"/>
        </w:rPr>
        <w:t>edium.</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Let´s Plays</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502AC5">
      <w:pPr>
        <w:spacing w:line="48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Auch die Anhängerinnen und </w:t>
      </w:r>
      <w:r w:rsidR="00285AB4">
        <w:rPr>
          <w:rFonts w:eastAsia="Times New Roman" w:cs="Courier New"/>
          <w:color w:val="000000" w:themeColor="text1"/>
          <w:lang w:eastAsia="de-DE"/>
        </w:rPr>
        <w:t>H</w:t>
      </w:r>
      <w:r w:rsidRPr="00FF54F7">
        <w:rPr>
          <w:rFonts w:eastAsia="Times New Roman" w:cs="Courier New"/>
          <w:color w:val="000000" w:themeColor="text1"/>
          <w:lang w:eastAsia="de-DE"/>
        </w:rPr>
        <w:t xml:space="preserve">änger von </w:t>
      </w:r>
      <w:r>
        <w:rPr>
          <w:rFonts w:eastAsia="Times New Roman" w:cs="Courier New"/>
          <w:color w:val="000000" w:themeColor="text1"/>
          <w:lang w:eastAsia="de-DE"/>
        </w:rPr>
        <w:t>„</w:t>
      </w:r>
      <w:r w:rsidRPr="00FF54F7">
        <w:rPr>
          <w:rFonts w:eastAsia="Times New Roman" w:cs="Courier New"/>
          <w:color w:val="000000" w:themeColor="text1"/>
          <w:lang w:eastAsia="de-DE"/>
        </w:rPr>
        <w:t>Let´s Play</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-Kanälen werden </w:t>
      </w:r>
      <w:r>
        <w:rPr>
          <w:rFonts w:eastAsia="Times New Roman" w:cs="Courier New"/>
          <w:color w:val="000000" w:themeColor="text1"/>
          <w:lang w:eastAsia="de-DE"/>
        </w:rPr>
        <w:t>„</w:t>
      </w:r>
      <w:r w:rsidRPr="00FF54F7">
        <w:rPr>
          <w:rFonts w:eastAsia="Times New Roman" w:cs="Courier New"/>
          <w:color w:val="000000" w:themeColor="text1"/>
          <w:lang w:eastAsia="de-DE"/>
        </w:rPr>
        <w:t>getäuscht</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wenn sie denken, dass ihr Star neue Video-Spiele nur aus Spaß kommentiert und weiter empfiehlt. </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lastRenderedPageBreak/>
        <w:t xml:space="preserve">Dahinter stehen genauso große Werbedeals mit Computerspielherstellern, fürdie eine Vermarktung über den YouTube-Star, der als </w:t>
      </w:r>
      <w:r>
        <w:rPr>
          <w:rFonts w:eastAsia="Times New Roman" w:cs="Courier New"/>
          <w:color w:val="000000" w:themeColor="text1"/>
          <w:lang w:eastAsia="de-DE"/>
        </w:rPr>
        <w:t>„</w:t>
      </w:r>
      <w:r w:rsidRPr="00FF54F7">
        <w:rPr>
          <w:rFonts w:eastAsia="Times New Roman" w:cs="Courier New"/>
          <w:color w:val="000000" w:themeColor="text1"/>
          <w:lang w:eastAsia="de-DE"/>
        </w:rPr>
        <w:t>Computerspielkumpel</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betrachtet wird, eine Steigerung ihrer Verkaufszahlen bedeutet.</w:t>
      </w: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Ein gutes Beispiel hierfür ist der </w:t>
      </w:r>
      <w:r>
        <w:rPr>
          <w:rFonts w:eastAsia="Times New Roman" w:cs="Courier New"/>
          <w:color w:val="000000" w:themeColor="text1"/>
          <w:lang w:eastAsia="de-DE"/>
        </w:rPr>
        <w:t>„</w:t>
      </w:r>
      <w:r w:rsidRPr="00FF54F7">
        <w:rPr>
          <w:rFonts w:eastAsia="Times New Roman" w:cs="Courier New"/>
          <w:color w:val="000000" w:themeColor="text1"/>
          <w:lang w:eastAsia="de-DE"/>
        </w:rPr>
        <w:t>Let´s Player</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Gronkh, der 2 Wochen vor Veröffentlichung des Computer- und Konsolenspiels</w:t>
      </w:r>
      <w:r>
        <w:rPr>
          <w:rFonts w:eastAsia="Times New Roman" w:cs="Courier New"/>
          <w:color w:val="000000" w:themeColor="text1"/>
          <w:lang w:eastAsia="de-DE"/>
        </w:rPr>
        <w:t xml:space="preserve"> „</w:t>
      </w:r>
      <w:r w:rsidRPr="00FF54F7">
        <w:rPr>
          <w:rFonts w:eastAsia="Times New Roman" w:cs="Courier New"/>
          <w:color w:val="000000" w:themeColor="text1"/>
          <w:lang w:eastAsia="de-DE"/>
        </w:rPr>
        <w:t>The Witcher 3</w:t>
      </w:r>
      <w:r>
        <w:rPr>
          <w:rFonts w:eastAsia="Times New Roman" w:cs="Courier New"/>
          <w:color w:val="000000" w:themeColor="text1"/>
          <w:lang w:eastAsia="de-DE"/>
        </w:rPr>
        <w:t>“</w:t>
      </w:r>
      <w:r w:rsidRPr="00FF54F7">
        <w:rPr>
          <w:rFonts w:eastAsia="Times New Roman" w:cs="Courier New"/>
          <w:color w:val="000000" w:themeColor="text1"/>
          <w:lang w:eastAsia="de-DE"/>
        </w:rPr>
        <w:t xml:space="preserve"> von den Herstellern eine Vorausgabe erhielt und für seine Zuschauer ein Let´s Preview drehte, in dem er das Spiel vorstellte und für den Kauf warb.</w:t>
      </w:r>
    </w:p>
    <w:p w:rsidR="00FF54F7" w:rsidRPr="00FF54F7" w:rsidRDefault="00FF54F7" w:rsidP="00FF54F7">
      <w:pPr>
        <w:spacing w:line="360" w:lineRule="auto"/>
        <w:rPr>
          <w:rFonts w:eastAsia="Times New Roman" w:cs="Courier New"/>
          <w:color w:val="000000" w:themeColor="text1"/>
          <w:lang w:eastAsia="de-DE"/>
        </w:rPr>
      </w:pPr>
    </w:p>
    <w:p w:rsidR="00FF54F7" w:rsidRPr="00502AC5" w:rsidRDefault="00FF54F7" w:rsidP="00FF54F7">
      <w:pPr>
        <w:spacing w:line="360" w:lineRule="auto"/>
        <w:rPr>
          <w:rFonts w:eastAsia="Times New Roman" w:cs="Courier New"/>
          <w:color w:val="000000" w:themeColor="text1"/>
          <w:w w:val="200"/>
          <w:lang w:eastAsia="de-DE"/>
        </w:rPr>
      </w:pPr>
      <w:r w:rsidRPr="00502AC5">
        <w:rPr>
          <w:rFonts w:eastAsia="Times New Roman" w:cs="Courier New"/>
          <w:color w:val="000000" w:themeColor="text1"/>
          <w:w w:val="200"/>
          <w:lang w:eastAsia="de-DE"/>
        </w:rPr>
        <w:t>YouTube-Star als Berufswunsch</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502AC5">
      <w:pPr>
        <w:rPr>
          <w:rFonts w:eastAsia="Times New Roman" w:cs="Courier New"/>
          <w:color w:val="000000" w:themeColor="text1"/>
          <w:lang w:eastAsia="de-DE"/>
        </w:rPr>
      </w:pPr>
      <w:r w:rsidRPr="00FF54F7">
        <w:rPr>
          <w:rFonts w:eastAsia="Times New Roman" w:cs="Courier New"/>
          <w:color w:val="000000" w:themeColor="text1"/>
          <w:lang w:eastAsia="de-DE"/>
        </w:rPr>
        <w:t xml:space="preserve">Auch der Wunsch, später selbst ein YouTube-Star zu werden, ist in der </w:t>
      </w:r>
      <w:r w:rsidRPr="00502AC5">
        <w:rPr>
          <w:rFonts w:eastAsia="Times New Roman" w:cs="Courier New"/>
          <w:color w:val="FF0000"/>
          <w:lang w:eastAsia="de-DE"/>
        </w:rPr>
        <w:t>jugendlichen Gemeinschaft</w:t>
      </w:r>
      <w:r w:rsidRPr="00FF54F7">
        <w:rPr>
          <w:rFonts w:eastAsia="Times New Roman" w:cs="Courier New"/>
          <w:color w:val="000000" w:themeColor="text1"/>
          <w:lang w:eastAsia="de-DE"/>
        </w:rPr>
        <w:t xml:space="preserve"> weit verbreitet. Zwar wissen Jugendliche nicht genau, wie die YouTuber</w:t>
      </w:r>
      <w:r w:rsidR="00502AC5">
        <w:rPr>
          <w:rFonts w:eastAsia="Times New Roman" w:cs="Courier New"/>
          <w:color w:val="000000" w:themeColor="text1"/>
          <w:lang w:eastAsia="de-DE"/>
        </w:rPr>
        <w:t xml:space="preserve"> </w:t>
      </w:r>
      <w:r w:rsidRPr="00FF54F7">
        <w:rPr>
          <w:rFonts w:eastAsia="Times New Roman" w:cs="Courier New"/>
          <w:color w:val="000000" w:themeColor="text1"/>
          <w:lang w:eastAsia="de-DE"/>
        </w:rPr>
        <w:t xml:space="preserve">Innen ihr Geld verdienen und wie sehr ihre Vorbilder und Idole sie beeinflussen. </w:t>
      </w:r>
    </w:p>
    <w:p w:rsidR="00FF54F7" w:rsidRDefault="00FF54F7" w:rsidP="00FF54F7">
      <w:pPr>
        <w:spacing w:line="360" w:lineRule="auto"/>
        <w:rPr>
          <w:rFonts w:eastAsia="Times New Roman" w:cs="Courier New"/>
          <w:color w:val="000000" w:themeColor="text1"/>
          <w:lang w:eastAsia="de-DE"/>
        </w:rPr>
      </w:pPr>
    </w:p>
    <w:p w:rsidR="00FF54F7" w:rsidRDefault="00FF54F7" w:rsidP="00FF54F7">
      <w:pPr>
        <w:spacing w:line="360" w:lineRule="auto"/>
        <w:rPr>
          <w:rFonts w:eastAsia="Times New Roman" w:cs="Courier New"/>
          <w:color w:val="000000" w:themeColor="text1"/>
          <w:lang w:eastAsia="de-DE"/>
        </w:rPr>
      </w:pPr>
      <w:r w:rsidRPr="00FF54F7">
        <w:rPr>
          <w:rFonts w:eastAsia="Times New Roman" w:cs="Courier New"/>
          <w:color w:val="000000" w:themeColor="text1"/>
          <w:lang w:eastAsia="de-DE"/>
        </w:rPr>
        <w:t xml:space="preserve">Doch dass man als YouTuberin </w:t>
      </w:r>
      <w:r w:rsidR="00502AC5">
        <w:rPr>
          <w:rFonts w:eastAsia="Times New Roman" w:cs="Courier New"/>
          <w:color w:val="000000" w:themeColor="text1"/>
          <w:lang w:eastAsia="de-DE"/>
        </w:rPr>
        <w:t>beziehungsweise</w:t>
      </w:r>
      <w:r w:rsidRPr="00FF54F7">
        <w:rPr>
          <w:rFonts w:eastAsia="Times New Roman" w:cs="Courier New"/>
          <w:color w:val="000000" w:themeColor="text1"/>
          <w:lang w:eastAsia="de-DE"/>
        </w:rPr>
        <w:t xml:space="preserve"> YouTuber Geld verdienen kann, ist den meisten bewusst. Wo steckt jedoch nun wirklich das Geld in einem erfolgreichen YouTube-Kanal? Und wer </w:t>
      </w:r>
      <w:r w:rsidR="00502AC5">
        <w:rPr>
          <w:rFonts w:eastAsia="Times New Roman" w:cs="Courier New"/>
          <w:color w:val="000000" w:themeColor="text1"/>
          <w:lang w:eastAsia="de-DE"/>
        </w:rPr>
        <w:t>bekommt</w:t>
      </w:r>
      <w:r w:rsidRPr="00FF54F7">
        <w:rPr>
          <w:rFonts w:eastAsia="Times New Roman" w:cs="Courier New"/>
          <w:color w:val="000000" w:themeColor="text1"/>
          <w:lang w:eastAsia="de-DE"/>
        </w:rPr>
        <w:t xml:space="preserve"> das Geld mit welchen Mitteln?</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502AC5">
      <w:pPr>
        <w:spacing w:line="360" w:lineRule="auto"/>
        <w:jc w:val="right"/>
        <w:rPr>
          <w:rFonts w:eastAsia="Times New Roman" w:cs="Courier New"/>
          <w:color w:val="000000" w:themeColor="text1"/>
          <w:lang w:eastAsia="de-DE"/>
        </w:rPr>
      </w:pPr>
      <w:r w:rsidRPr="00FF54F7">
        <w:rPr>
          <w:rFonts w:eastAsia="Times New Roman" w:cs="Courier New"/>
          <w:color w:val="000000" w:themeColor="text1"/>
          <w:lang w:eastAsia="de-DE"/>
        </w:rPr>
        <w:t>Fan-YouTuber oder wirtschaftliches Kalkül?</w:t>
      </w:r>
    </w:p>
    <w:p w:rsidR="00FF54F7" w:rsidRPr="00FF54F7" w:rsidRDefault="00FF54F7" w:rsidP="00FF54F7">
      <w:pPr>
        <w:spacing w:line="360" w:lineRule="auto"/>
        <w:rPr>
          <w:rFonts w:eastAsia="Times New Roman" w:cs="Courier New"/>
          <w:color w:val="000000" w:themeColor="text1"/>
          <w:lang w:eastAsia="de-DE"/>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Mit YouTube Geld zu verdienen ist durchaus möglich und inzw</w:t>
      </w:r>
      <w:r w:rsidR="00502AC5">
        <w:rPr>
          <w:rFonts w:ascii="Courier New" w:hAnsi="Courier New" w:cs="Courier New"/>
          <w:color w:val="000000" w:themeColor="text1"/>
        </w:rPr>
        <w:t xml:space="preserve"> </w:t>
      </w:r>
      <w:r w:rsidRPr="00FF54F7">
        <w:rPr>
          <w:rFonts w:ascii="Courier New" w:hAnsi="Courier New" w:cs="Courier New"/>
          <w:color w:val="000000" w:themeColor="text1"/>
        </w:rPr>
        <w:t xml:space="preserve">ischen der Wunsch vieler Jugendlicher. Doch mit dem Wunsch nach Erfolg und dem großenGeldsegen verändert sich der anfängliche </w:t>
      </w:r>
      <w:r w:rsidR="00502AC5" w:rsidRPr="00502AC5">
        <w:rPr>
          <w:rFonts w:ascii="Courier New" w:hAnsi="Courier New" w:cs="Courier New"/>
          <w:caps/>
          <w:color w:val="000000" w:themeColor="text1"/>
        </w:rPr>
        <w:t>xx</w:t>
      </w:r>
      <w:r w:rsidR="00502AC5">
        <w:rPr>
          <w:rFonts w:ascii="Courier New" w:hAnsi="Courier New" w:cs="Courier New"/>
          <w:color w:val="000000" w:themeColor="text1"/>
        </w:rPr>
        <w:t xml:space="preserve"> </w:t>
      </w:r>
      <w:r w:rsidRPr="00FF54F7">
        <w:rPr>
          <w:rFonts w:ascii="Courier New" w:hAnsi="Courier New" w:cs="Courier New"/>
          <w:color w:val="000000" w:themeColor="text1"/>
        </w:rPr>
        <w:t>Gedanke von Spaß und Unterhaltung hin zu Vermak</w:t>
      </w:r>
      <w:r w:rsidR="00502AC5">
        <w:rPr>
          <w:rFonts w:ascii="Courier New" w:hAnsi="Courier New" w:cs="Courier New"/>
          <w:color w:val="000000" w:themeColor="text1"/>
        </w:rPr>
        <w:t>r</w:t>
      </w:r>
      <w:r w:rsidRPr="00FF54F7">
        <w:rPr>
          <w:rFonts w:ascii="Courier New" w:hAnsi="Courier New" w:cs="Courier New"/>
          <w:color w:val="000000" w:themeColor="text1"/>
        </w:rPr>
        <w:t xml:space="preserve">tung und Beeinflussung. </w:t>
      </w: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bookmarkStart w:id="0" w:name="_GoBack"/>
      <w:bookmarkEnd w:id="0"/>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lastRenderedPageBreak/>
        <w:t>Die Unternehmen sehen das große Potential, das YouTube ihnen für ihre Produktvermarktung bietet und setzen auf das Product Placement der YouTuberInnen.</w:t>
      </w:r>
    </w:p>
    <w:p w:rsidR="00D15E3B" w:rsidRDefault="00D15E3B" w:rsidP="00D15E3B">
      <w:pPr>
        <w:pStyle w:val="StandardWeb"/>
        <w:spacing w:before="0" w:beforeAutospacing="0" w:after="0" w:afterAutospacing="0" w:line="360" w:lineRule="auto"/>
        <w:rPr>
          <w:rFonts w:ascii="Courier New" w:hAnsi="Courier New" w:cs="Courier New"/>
          <w:color w:val="000000" w:themeColor="text1"/>
        </w:rPr>
      </w:pPr>
    </w:p>
    <w:p w:rsidR="00D15E3B" w:rsidRDefault="00D15E3B" w:rsidP="00D15E3B">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Der Schein von Ehrlichkeit und Authentizität wird durch den Star zum Anfass</w:t>
      </w:r>
      <w:r>
        <w:rPr>
          <w:rFonts w:ascii="Courier New" w:hAnsi="Courier New" w:cs="Courier New"/>
          <w:color w:val="000000" w:themeColor="text1"/>
        </w:rPr>
        <w:t>s</w:t>
      </w:r>
      <w:r w:rsidRPr="00FF54F7">
        <w:rPr>
          <w:rFonts w:ascii="Courier New" w:hAnsi="Courier New" w:cs="Courier New"/>
          <w:color w:val="000000" w:themeColor="text1"/>
        </w:rPr>
        <w:t>en, der sich als bester Freund verkauft, aufrechtera</w:t>
      </w:r>
      <w:r>
        <w:rPr>
          <w:rFonts w:ascii="Courier New" w:hAnsi="Courier New" w:cs="Courier New"/>
          <w:color w:val="000000" w:themeColor="text1"/>
        </w:rPr>
        <w:t>h</w:t>
      </w:r>
      <w:r w:rsidRPr="00FF54F7">
        <w:rPr>
          <w:rFonts w:ascii="Courier New" w:hAnsi="Courier New" w:cs="Courier New"/>
          <w:color w:val="000000" w:themeColor="text1"/>
        </w:rPr>
        <w:t xml:space="preserve">lten und zu kommerziellen Zwecken genutzt. </w:t>
      </w:r>
    </w:p>
    <w:p w:rsidR="00FF54F7" w:rsidRP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Den meist jugendlichen Fans wird der Kauf von Produkten somit nicht nur </w:t>
      </w:r>
      <w:r w:rsidR="00D15E3B">
        <w:rPr>
          <w:rFonts w:ascii="Courier New" w:hAnsi="Courier New" w:cs="Courier New"/>
          <w:color w:val="000000" w:themeColor="text1"/>
        </w:rPr>
        <w:t xml:space="preserve">ganz </w:t>
      </w:r>
      <w:r w:rsidRPr="00FF54F7">
        <w:rPr>
          <w:rFonts w:ascii="Courier New" w:hAnsi="Courier New" w:cs="Courier New"/>
          <w:color w:val="000000" w:themeColor="text1"/>
        </w:rPr>
        <w:t xml:space="preserve">nahegelegt, weil der YouTuber oder die YouTuberin selbst </w:t>
      </w:r>
      <w:r w:rsidR="00D15E3B">
        <w:rPr>
          <w:rFonts w:ascii="Courier New" w:hAnsi="Courier New" w:cs="Courier New"/>
          <w:color w:val="000000" w:themeColor="text1"/>
        </w:rPr>
        <w:t xml:space="preserve"> </w:t>
      </w:r>
      <w:r w:rsidRPr="00FF54F7">
        <w:rPr>
          <w:rFonts w:ascii="Courier New" w:hAnsi="Courier New" w:cs="Courier New"/>
          <w:color w:val="000000" w:themeColor="text1"/>
        </w:rPr>
        <w:t xml:space="preserve">überzeugt oder begeistert davon ist, sondern weil </w:t>
      </w:r>
      <w:r w:rsidR="00D15E3B">
        <w:rPr>
          <w:rFonts w:ascii="Courier New" w:hAnsi="Courier New" w:cs="Courier New"/>
          <w:color w:val="000000" w:themeColor="text1"/>
        </w:rPr>
        <w:t xml:space="preserve">weil </w:t>
      </w:r>
      <w:r w:rsidRPr="00FF54F7">
        <w:rPr>
          <w:rFonts w:ascii="Courier New" w:hAnsi="Courier New" w:cs="Courier New"/>
          <w:color w:val="000000" w:themeColor="text1"/>
        </w:rPr>
        <w:t xml:space="preserve">ihnen eine erfolgreiche Vermarktung mehr Geld </w:t>
      </w:r>
      <w:r w:rsidR="00D15E3B">
        <w:rPr>
          <w:rFonts w:ascii="Courier New" w:hAnsi="Courier New" w:cs="Courier New"/>
          <w:color w:val="000000" w:themeColor="text1"/>
        </w:rPr>
        <w:t>oder</w:t>
      </w:r>
      <w:r w:rsidRPr="00FF54F7">
        <w:rPr>
          <w:rFonts w:ascii="Courier New" w:hAnsi="Courier New" w:cs="Courier New"/>
          <w:color w:val="000000" w:themeColor="text1"/>
        </w:rPr>
        <w:t xml:space="preserve"> mehr Werbedeals einbringt. </w:t>
      </w: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D15E3B" w:rsidRDefault="00D15E3B"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Einige YouTuber</w:t>
      </w:r>
      <w:r w:rsidR="00D15E3B">
        <w:rPr>
          <w:rFonts w:ascii="Courier New" w:hAnsi="Courier New" w:cs="Courier New"/>
          <w:color w:val="000000" w:themeColor="text1"/>
        </w:rPr>
        <w:t xml:space="preserve"> </w:t>
      </w:r>
      <w:r w:rsidRPr="00FF54F7">
        <w:rPr>
          <w:rFonts w:ascii="Courier New" w:hAnsi="Courier New" w:cs="Courier New"/>
          <w:color w:val="000000" w:themeColor="text1"/>
        </w:rPr>
        <w:t>Innen verlangen jedoch auch weiterhin das Recht, sich zu Produkten kritisch äußern zu dürfen und ihre Meinung vertreten zu können.</w:t>
      </w:r>
      <w:r w:rsidR="005A0717">
        <w:rPr>
          <w:rFonts w:ascii="Courier New" w:hAnsi="Courier New" w:cs="Courier New"/>
          <w:color w:val="000000" w:themeColor="text1"/>
        </w:rPr>
        <w:t xml:space="preserve"> </w:t>
      </w: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Hierzu referierten Marie Meimberg, Elisa Kropp und Robin Blase, Mitber</w:t>
      </w:r>
      <w:r w:rsidR="00D15E3B">
        <w:rPr>
          <w:rFonts w:ascii="Courier New" w:hAnsi="Courier New" w:cs="Courier New"/>
          <w:color w:val="000000" w:themeColor="text1"/>
        </w:rPr>
        <w:t>g</w:t>
      </w:r>
      <w:r w:rsidRPr="00FF54F7">
        <w:rPr>
          <w:rFonts w:ascii="Courier New" w:hAnsi="Courier New" w:cs="Courier New"/>
          <w:color w:val="000000" w:themeColor="text1"/>
        </w:rPr>
        <w:t>ünder des Vereins 301+, auf der Republica 205</w:t>
      </w:r>
      <w:r w:rsidR="00D15E3B">
        <w:rPr>
          <w:rFonts w:ascii="Courier New" w:hAnsi="Courier New" w:cs="Courier New"/>
          <w:color w:val="000000" w:themeColor="text1"/>
        </w:rPr>
        <w:t>1</w:t>
      </w:r>
      <w:r w:rsidRPr="00FF54F7">
        <w:rPr>
          <w:rFonts w:ascii="Courier New" w:hAnsi="Courier New" w:cs="Courier New"/>
          <w:color w:val="000000" w:themeColor="text1"/>
        </w:rPr>
        <w:t xml:space="preserve"> unter dem Titel </w:t>
      </w:r>
      <w:r>
        <w:rPr>
          <w:rFonts w:ascii="Courier New" w:hAnsi="Courier New" w:cs="Courier New"/>
          <w:color w:val="000000" w:themeColor="text1"/>
        </w:rPr>
        <w:t>„</w:t>
      </w:r>
      <w:r w:rsidRPr="00FF54F7">
        <w:rPr>
          <w:rFonts w:ascii="Courier New" w:hAnsi="Courier New" w:cs="Courier New"/>
          <w:color w:val="000000" w:themeColor="text1"/>
        </w:rPr>
        <w:t>Wachstumsgeile Kommerzhuren</w:t>
      </w:r>
      <w:r>
        <w:rPr>
          <w:rFonts w:ascii="Courier New" w:hAnsi="Courier New" w:cs="Courier New"/>
          <w:color w:val="000000" w:themeColor="text1"/>
        </w:rPr>
        <w:t>“</w:t>
      </w:r>
      <w:r w:rsidRPr="00FF54F7">
        <w:rPr>
          <w:rFonts w:ascii="Courier New" w:hAnsi="Courier New" w:cs="Courier New"/>
          <w:color w:val="000000" w:themeColor="text1"/>
        </w:rPr>
        <w:t xml:space="preserve">. Wichtig war ihnen hierbei die klare Abgrenzung zu ihren YouTube-Kolleginnen und Kollegen, die unter anderem durch Schleichwerbung ihr Geld verdienen und sich ihrer Rolle als Vorbilder und Idole entweder </w:t>
      </w:r>
      <w:r>
        <w:rPr>
          <w:rFonts w:ascii="Courier New" w:hAnsi="Courier New" w:cs="Courier New"/>
          <w:color w:val="000000" w:themeColor="text1"/>
        </w:rPr>
        <w:t>„</w:t>
      </w:r>
      <w:r w:rsidRPr="00FF54F7">
        <w:rPr>
          <w:rFonts w:ascii="Courier New" w:hAnsi="Courier New" w:cs="Courier New"/>
          <w:color w:val="000000" w:themeColor="text1"/>
        </w:rPr>
        <w:t>zu bewusst</w:t>
      </w:r>
      <w:r>
        <w:rPr>
          <w:rFonts w:ascii="Courier New" w:hAnsi="Courier New" w:cs="Courier New"/>
          <w:color w:val="000000" w:themeColor="text1"/>
        </w:rPr>
        <w:t>“</w:t>
      </w:r>
      <w:r w:rsidRPr="00FF54F7">
        <w:rPr>
          <w:rFonts w:ascii="Courier New" w:hAnsi="Courier New" w:cs="Courier New"/>
          <w:color w:val="000000" w:themeColor="text1"/>
        </w:rPr>
        <w:t xml:space="preserve"> oder eben </w:t>
      </w:r>
      <w:r w:rsidR="00D15E3B">
        <w:rPr>
          <w:rFonts w:ascii="Courier New" w:hAnsi="Courier New" w:cs="Courier New"/>
          <w:color w:val="000000" w:themeColor="text1"/>
        </w:rPr>
        <w:t>never</w:t>
      </w:r>
      <w:r w:rsidRPr="00FF54F7">
        <w:rPr>
          <w:rFonts w:ascii="Courier New" w:hAnsi="Courier New" w:cs="Courier New"/>
          <w:color w:val="000000" w:themeColor="text1"/>
        </w:rPr>
        <w:t xml:space="preserve"> bewusst sind. </w:t>
      </w: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D15E3B" w:rsidRDefault="00D15E3B"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D15E3B">
      <w:pPr>
        <w:pStyle w:val="StandardWeb"/>
        <w:spacing w:before="0" w:beforeAutospacing="0" w:after="0" w:afterAutospacing="0"/>
        <w:rPr>
          <w:rFonts w:ascii="Courier New" w:hAnsi="Courier New" w:cs="Courier New"/>
          <w:color w:val="000000" w:themeColor="text1"/>
        </w:rPr>
      </w:pPr>
      <w:r w:rsidRPr="00FF54F7">
        <w:rPr>
          <w:rFonts w:ascii="Courier New" w:hAnsi="Courier New" w:cs="Courier New"/>
          <w:color w:val="000000" w:themeColor="text1"/>
        </w:rPr>
        <w:t>Deutlich machen sie jedoch auch das Unwissen vieler ihrer noch sehr jungen Kolleginnen und Kollegen, deren Naivität gegenüber Firmen und Unternehmen unter anderem ein großes Problem in diesem Zusammenhang darstellt.</w:t>
      </w:r>
    </w:p>
    <w:p w:rsidR="00FF54F7" w:rsidRP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Meimberg, Kropp und Blase stimmen </w:t>
      </w:r>
      <w:r w:rsidR="0093684A">
        <w:rPr>
          <w:rFonts w:ascii="Courier New" w:hAnsi="Courier New" w:cs="Courier New"/>
          <w:color w:val="000000" w:themeColor="text1"/>
        </w:rPr>
        <w:t>u. a.</w:t>
      </w:r>
      <w:r w:rsidRPr="00FF54F7">
        <w:rPr>
          <w:rFonts w:ascii="Courier New" w:hAnsi="Courier New" w:cs="Courier New"/>
          <w:color w:val="000000" w:themeColor="text1"/>
        </w:rPr>
        <w:t xml:space="preserve"> aus den genannten Grüd</w:t>
      </w:r>
      <w:r w:rsidR="0093684A">
        <w:rPr>
          <w:rFonts w:ascii="Courier New" w:hAnsi="Courier New" w:cs="Courier New"/>
          <w:color w:val="000000" w:themeColor="text1"/>
        </w:rPr>
        <w:t>n</w:t>
      </w:r>
      <w:r w:rsidRPr="00FF54F7">
        <w:rPr>
          <w:rFonts w:ascii="Courier New" w:hAnsi="Courier New" w:cs="Courier New"/>
          <w:color w:val="000000" w:themeColor="text1"/>
        </w:rPr>
        <w:t>en für eine schärfere Kontrolle und Regulierung durch die Landesme</w:t>
      </w:r>
      <w:r w:rsidR="0093684A">
        <w:rPr>
          <w:rFonts w:ascii="Courier New" w:hAnsi="Courier New" w:cs="Courier New"/>
          <w:color w:val="000000" w:themeColor="text1"/>
        </w:rPr>
        <w:t xml:space="preserve"> </w:t>
      </w:r>
      <w:r w:rsidRPr="00FF54F7">
        <w:rPr>
          <w:rFonts w:ascii="Courier New" w:hAnsi="Courier New" w:cs="Courier New"/>
          <w:color w:val="000000" w:themeColor="text1"/>
        </w:rPr>
        <w:t xml:space="preserve">dienanstalten, um solchen </w:t>
      </w:r>
      <w:r w:rsidR="0017324B">
        <w:rPr>
          <w:rFonts w:ascii="Courier New" w:hAnsi="Courier New" w:cs="Courier New"/>
          <w:color w:val="000000" w:themeColor="text1"/>
        </w:rPr>
        <w:t>Sorgen</w:t>
      </w:r>
      <w:r w:rsidRPr="00FF54F7">
        <w:rPr>
          <w:rFonts w:ascii="Courier New" w:hAnsi="Courier New" w:cs="Courier New"/>
          <w:color w:val="000000" w:themeColor="text1"/>
        </w:rPr>
        <w:t xml:space="preserve"> vorzubeugen. </w:t>
      </w:r>
    </w:p>
    <w:p w:rsidR="00FF54F7" w:rsidRP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Neben intrinsisch motivierten YouTuberInnen, deren vordergründige Wünsche weiterhin das Ausleben ihrer Kreativität und die Unterhaltung ihrer Fans sind, ist jedoch inzwischen ein großer Teil erfolgreicher YouTuberInnen vom kommerziellen Gedanken geprägt. </w:t>
      </w: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17324B"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Ein Beispiel ist Sami Slimani, dessen Hauptaugenmerk auf die Vermarktung einer Rolle liegt, die er nach den Vorstellungen seiner Fangemeinde auslegt. </w:t>
      </w:r>
    </w:p>
    <w:p w:rsidR="0017324B" w:rsidRDefault="0017324B"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Ob bewusst oder unbewusst - die Einflussnahme der YouTuberInnen auf ihre Fans ist der Weg zum </w:t>
      </w:r>
      <w:r>
        <w:rPr>
          <w:rFonts w:ascii="Courier New" w:hAnsi="Courier New" w:cs="Courier New"/>
          <w:color w:val="000000" w:themeColor="text1"/>
        </w:rPr>
        <w:t>„</w:t>
      </w:r>
      <w:r w:rsidRPr="00FF54F7">
        <w:rPr>
          <w:rFonts w:ascii="Courier New" w:hAnsi="Courier New" w:cs="Courier New"/>
          <w:color w:val="000000" w:themeColor="text1"/>
        </w:rPr>
        <w:t>großen Geld</w:t>
      </w:r>
      <w:r>
        <w:rPr>
          <w:rFonts w:ascii="Courier New" w:hAnsi="Courier New" w:cs="Courier New"/>
          <w:color w:val="000000" w:themeColor="text1"/>
        </w:rPr>
        <w:t>“</w:t>
      </w:r>
      <w:r w:rsidRPr="00FF54F7">
        <w:rPr>
          <w:rFonts w:ascii="Courier New" w:hAnsi="Courier New" w:cs="Courier New"/>
          <w:color w:val="000000" w:themeColor="text1"/>
        </w:rPr>
        <w:t xml:space="preserve"> und in Anbetracht der Monetarisierung und des Kommerz nahezu unumgänglich</w:t>
      </w:r>
      <w:r>
        <w:rPr>
          <w:rFonts w:ascii="Courier New" w:hAnsi="Courier New" w:cs="Courier New"/>
          <w:color w:val="000000" w:themeColor="text1"/>
        </w:rPr>
        <w:t>.</w:t>
      </w:r>
      <w:r w:rsidR="0017324B">
        <w:rPr>
          <w:rFonts w:ascii="Courier New" w:hAnsi="Courier New" w:cs="Courier New"/>
          <w:color w:val="000000" w:themeColor="text1"/>
        </w:rPr>
        <w:t xml:space="preserve"> </w:t>
      </w:r>
      <w:r w:rsidRPr="00FF54F7">
        <w:rPr>
          <w:rFonts w:ascii="Courier New" w:hAnsi="Courier New" w:cs="Courier New"/>
          <w:color w:val="000000" w:themeColor="text1"/>
        </w:rPr>
        <w:t xml:space="preserve">Ob die YouTuberInnen wissen, welchen Einfluss sie wirklich auf ihre Fangemeinschaft nehmen und welche Folgen dies mit sich führen kann ist sicherlich von Person zu </w:t>
      </w:r>
      <w:r w:rsidR="0017324B">
        <w:rPr>
          <w:rFonts w:ascii="Courier New" w:hAnsi="Courier New" w:cs="Courier New"/>
          <w:color w:val="000000" w:themeColor="text1"/>
        </w:rPr>
        <w:t>Mensch</w:t>
      </w:r>
      <w:r w:rsidRPr="00FF54F7">
        <w:rPr>
          <w:rFonts w:ascii="Courier New" w:hAnsi="Courier New" w:cs="Courier New"/>
          <w:color w:val="000000" w:themeColor="text1"/>
        </w:rPr>
        <w:t xml:space="preserve"> unterschiedlich.</w:t>
      </w:r>
    </w:p>
    <w:p w:rsidR="00FF54F7" w:rsidRP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 xml:space="preserve">Neben dem Unwissen einiger Fans über das Thema Kommerzialisierung ist ein weiteres Problem die Naivität und in diesem Zusammenhang das Abwehren solcher </w:t>
      </w:r>
      <w:r>
        <w:rPr>
          <w:rFonts w:ascii="Courier New" w:hAnsi="Courier New" w:cs="Courier New"/>
          <w:color w:val="000000" w:themeColor="text1"/>
        </w:rPr>
        <w:t>„</w:t>
      </w:r>
      <w:r w:rsidRPr="00FF54F7">
        <w:rPr>
          <w:rFonts w:ascii="Courier New" w:hAnsi="Courier New" w:cs="Courier New"/>
          <w:color w:val="000000" w:themeColor="text1"/>
        </w:rPr>
        <w:t>Unterstellungen gegenüber ihren Idolen.</w:t>
      </w:r>
    </w:p>
    <w:p w:rsidR="00FF54F7" w:rsidRPr="00FF54F7" w:rsidRDefault="00FF54F7" w:rsidP="00FF54F7">
      <w:pPr>
        <w:pStyle w:val="StandardWeb"/>
        <w:spacing w:before="0" w:beforeAutospacing="0" w:after="0" w:afterAutospacing="0" w:line="360" w:lineRule="auto"/>
        <w:rPr>
          <w:rFonts w:ascii="Courier New" w:hAnsi="Courier New" w:cs="Courier New"/>
          <w:color w:val="000000" w:themeColor="text1"/>
        </w:rPr>
      </w:pPr>
    </w:p>
    <w:p w:rsidR="00FF54F7" w:rsidRDefault="00FF54F7" w:rsidP="00FF54F7">
      <w:pPr>
        <w:pStyle w:val="StandardWeb"/>
        <w:spacing w:before="0" w:beforeAutospacing="0" w:after="0" w:afterAutospacing="0" w:line="360" w:lineRule="auto"/>
        <w:rPr>
          <w:rFonts w:ascii="Courier New" w:hAnsi="Courier New" w:cs="Courier New"/>
          <w:color w:val="000000" w:themeColor="text1"/>
        </w:rPr>
      </w:pPr>
      <w:r w:rsidRPr="00FF54F7">
        <w:rPr>
          <w:rFonts w:ascii="Courier New" w:hAnsi="Courier New" w:cs="Courier New"/>
          <w:color w:val="000000" w:themeColor="text1"/>
        </w:rPr>
        <w:t>An dieser Stelle ist es die Aufgabe der Pädagogik, Jugendliche über die YouTube-Szene aufzuklären. Dabei soll es nicht um das Abschrecken oder Verbieten der Plattform gehen, sondern um den reflektierten Umgang mit YouTube und den YouTube-Stars</w:t>
      </w:r>
    </w:p>
    <w:p w:rsidR="001D3ACE" w:rsidRPr="00FF54F7" w:rsidRDefault="001D3ACE" w:rsidP="00FF54F7">
      <w:pPr>
        <w:pStyle w:val="StandardWeb"/>
        <w:spacing w:before="0" w:beforeAutospacing="0" w:after="0" w:afterAutospacing="0" w:line="360" w:lineRule="auto"/>
        <w:rPr>
          <w:rFonts w:ascii="Courier New" w:hAnsi="Courier New" w:cs="Courier New"/>
          <w:color w:val="000000" w:themeColor="text1"/>
        </w:rPr>
      </w:pP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YouTube und die medienpädagogische Praxis</w:t>
      </w: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Für die </w:t>
      </w:r>
      <w:r w:rsidRPr="0017324B">
        <w:rPr>
          <w:rFonts w:ascii="Courier New" w:hAnsi="Courier New" w:cs="Courier New"/>
          <w:color w:val="000000" w:themeColor="text1"/>
          <w:sz w:val="18"/>
        </w:rPr>
        <w:t>Medienpädagogik</w:t>
      </w:r>
      <w:r w:rsidRPr="001D3ACE">
        <w:rPr>
          <w:rFonts w:ascii="Courier New" w:hAnsi="Courier New" w:cs="Courier New"/>
          <w:color w:val="000000" w:themeColor="text1"/>
        </w:rPr>
        <w:t xml:space="preserve"> bedeutet die Kommerzialisierung YouTubes die Aufgabe des Übermittelns einer </w:t>
      </w:r>
      <w:r w:rsidR="0017324B" w:rsidRPr="001D3ACE">
        <w:rPr>
          <w:rFonts w:ascii="Courier New" w:hAnsi="Courier New" w:cs="Courier New"/>
          <w:color w:val="000000" w:themeColor="text1"/>
        </w:rPr>
        <w:t xml:space="preserve">reflektierten </w:t>
      </w:r>
      <w:r w:rsidRPr="001D3ACE">
        <w:rPr>
          <w:rFonts w:ascii="Courier New" w:hAnsi="Courier New" w:cs="Courier New"/>
          <w:color w:val="000000" w:themeColor="text1"/>
        </w:rPr>
        <w:t xml:space="preserve">und </w:t>
      </w:r>
      <w:r w:rsidR="0017324B" w:rsidRPr="001D3ACE">
        <w:rPr>
          <w:rFonts w:ascii="Courier New" w:hAnsi="Courier New" w:cs="Courier New"/>
          <w:color w:val="000000" w:themeColor="text1"/>
        </w:rPr>
        <w:t xml:space="preserve">kritischen </w:t>
      </w:r>
      <w:r w:rsidRPr="001D3ACE">
        <w:rPr>
          <w:rFonts w:ascii="Courier New" w:hAnsi="Courier New" w:cs="Courier New"/>
          <w:color w:val="000000" w:themeColor="text1"/>
        </w:rPr>
        <w:t xml:space="preserve">Auseinandersetzung der NutzerInnen mit den </w:t>
      </w:r>
      <w:r w:rsidR="0017324B" w:rsidRPr="001D3ACE">
        <w:rPr>
          <w:rFonts w:ascii="Courier New" w:hAnsi="Courier New" w:cs="Courier New"/>
          <w:color w:val="000000" w:themeColor="text1"/>
        </w:rPr>
        <w:t xml:space="preserve">Intentionen </w:t>
      </w:r>
      <w:r w:rsidRPr="001D3ACE">
        <w:rPr>
          <w:rFonts w:ascii="Courier New" w:hAnsi="Courier New" w:cs="Courier New"/>
          <w:color w:val="000000" w:themeColor="text1"/>
        </w:rPr>
        <w:t xml:space="preserve">und </w:t>
      </w:r>
      <w:r w:rsidR="0017324B" w:rsidRPr="001D3ACE">
        <w:rPr>
          <w:rFonts w:ascii="Courier New" w:hAnsi="Courier New" w:cs="Courier New"/>
          <w:color w:val="000000" w:themeColor="text1"/>
        </w:rPr>
        <w:t xml:space="preserve">Inhalten </w:t>
      </w:r>
      <w:r w:rsidRPr="001D3ACE">
        <w:rPr>
          <w:rFonts w:ascii="Courier New" w:hAnsi="Courier New" w:cs="Courier New"/>
          <w:color w:val="000000" w:themeColor="text1"/>
        </w:rPr>
        <w:t xml:space="preserve">von YouTube-Videos. </w:t>
      </w: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Die Jugendlichen werden für (verstecktes) Product Placement und den damit entstehenden Konsumzwang sensibilisiert, sowie über die auf YouTube dargestellten teils </w:t>
      </w:r>
      <w:r w:rsidR="0017324B">
        <w:rPr>
          <w:rFonts w:ascii="Courier New" w:hAnsi="Courier New" w:cs="Courier New"/>
          <w:color w:val="000000" w:themeColor="text1"/>
        </w:rPr>
        <w:t xml:space="preserve">teils </w:t>
      </w:r>
      <w:r w:rsidRPr="001D3ACE">
        <w:rPr>
          <w:rFonts w:ascii="Courier New" w:hAnsi="Courier New" w:cs="Courier New"/>
          <w:color w:val="000000" w:themeColor="text1"/>
        </w:rPr>
        <w:t>unrealistischen Rollenbilder und Schönheit</w:t>
      </w:r>
      <w:r w:rsidR="0017324B">
        <w:rPr>
          <w:rFonts w:ascii="Courier New" w:hAnsi="Courier New" w:cs="Courier New"/>
          <w:color w:val="000000" w:themeColor="text1"/>
        </w:rPr>
        <w:t xml:space="preserve"> </w:t>
      </w:r>
      <w:r w:rsidRPr="001D3ACE">
        <w:rPr>
          <w:rFonts w:ascii="Courier New" w:hAnsi="Courier New" w:cs="Courier New"/>
          <w:color w:val="000000" w:themeColor="text1"/>
        </w:rPr>
        <w:t>sideale aufgeklärt.</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Nicht nur als Konsumentinnen </w:t>
      </w:r>
      <w:r w:rsidR="0017324B">
        <w:rPr>
          <w:rFonts w:ascii="Courier New" w:hAnsi="Courier New" w:cs="Courier New"/>
          <w:color w:val="000000" w:themeColor="text1"/>
        </w:rPr>
        <w:t>beziehungsweise</w:t>
      </w:r>
      <w:r w:rsidRPr="001D3ACE">
        <w:rPr>
          <w:rFonts w:ascii="Courier New" w:hAnsi="Courier New" w:cs="Courier New"/>
          <w:color w:val="000000" w:themeColor="text1"/>
        </w:rPr>
        <w:t xml:space="preserve"> Konsumenten und Fans der YouTube-Szene werden Jugendliche in der Medienpd</w:t>
      </w:r>
      <w:r w:rsidR="0017324B">
        <w:rPr>
          <w:rFonts w:ascii="Courier New" w:hAnsi="Courier New" w:cs="Courier New"/>
          <w:color w:val="000000" w:themeColor="text1"/>
        </w:rPr>
        <w:t>ä</w:t>
      </w:r>
      <w:r w:rsidRPr="001D3ACE">
        <w:rPr>
          <w:rFonts w:ascii="Courier New" w:hAnsi="Courier New" w:cs="Courier New"/>
          <w:color w:val="000000" w:themeColor="text1"/>
        </w:rPr>
        <w:t>agogik betrachtet, auch auf ihre Rolle als Rezipientinnen und Rezipienten Produzentinnen und Produzenten sowie die der Lernenden gehtdie Medienp</w:t>
      </w:r>
      <w:r w:rsidR="0017324B">
        <w:rPr>
          <w:rFonts w:ascii="Courier New" w:hAnsi="Courier New" w:cs="Courier New"/>
          <w:color w:val="000000" w:themeColor="text1"/>
        </w:rPr>
        <w:t xml:space="preserve"> </w:t>
      </w:r>
      <w:r w:rsidRPr="001D3ACE">
        <w:rPr>
          <w:rFonts w:ascii="Courier New" w:hAnsi="Courier New" w:cs="Courier New"/>
          <w:color w:val="000000" w:themeColor="text1"/>
        </w:rPr>
        <w:t>ädagogik ein.</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7324B"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Daneben spielen auch alle weiteren pädagogischen Bereiche eine Rolle.</w:t>
      </w:r>
      <w:r>
        <w:rPr>
          <w:rFonts w:ascii="Courier New" w:hAnsi="Courier New" w:cs="Courier New"/>
          <w:color w:val="000000" w:themeColor="text1"/>
        </w:rPr>
        <w:t xml:space="preserve"> </w:t>
      </w:r>
      <w:r w:rsidRPr="001D3ACE">
        <w:rPr>
          <w:rFonts w:ascii="Courier New" w:hAnsi="Courier New" w:cs="Courier New"/>
          <w:color w:val="000000" w:themeColor="text1"/>
        </w:rPr>
        <w:t>So sollten auch Eltern und Lehrer versuchen, einen Überblick über die Medien der Jugen</w:t>
      </w:r>
      <w:r w:rsidR="0017324B">
        <w:rPr>
          <w:rFonts w:ascii="Courier New" w:hAnsi="Courier New" w:cs="Courier New"/>
          <w:color w:val="000000" w:themeColor="text1"/>
        </w:rPr>
        <w:t>l</w:t>
      </w:r>
      <w:r w:rsidRPr="001D3ACE">
        <w:rPr>
          <w:rFonts w:ascii="Courier New" w:hAnsi="Courier New" w:cs="Courier New"/>
          <w:color w:val="000000" w:themeColor="text1"/>
        </w:rPr>
        <w:t xml:space="preserve">dichen zu erhalten. </w:t>
      </w:r>
    </w:p>
    <w:p w:rsidR="0017324B" w:rsidRDefault="0017324B"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Während die ältere Generation – selber abends fast bewegungslos auf dem Sofa ihre </w:t>
      </w:r>
      <w:r w:rsidR="0017324B">
        <w:rPr>
          <w:rFonts w:ascii="Courier New" w:hAnsi="Courier New" w:cs="Courier New"/>
          <w:color w:val="000000" w:themeColor="text1"/>
        </w:rPr>
        <w:t>normalen</w:t>
      </w:r>
      <w:r w:rsidRPr="001D3ACE">
        <w:rPr>
          <w:rFonts w:ascii="Courier New" w:hAnsi="Courier New" w:cs="Courier New"/>
          <w:color w:val="000000" w:themeColor="text1"/>
        </w:rPr>
        <w:t xml:space="preserve"> Medien konsumiert - von einer auf das Handy starrenden, abwesenden Jugend spricht, sind die Jugendlichen aktiv und erleben sich als Teil einer starken Bewegung. </w:t>
      </w: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lastRenderedPageBreak/>
        <w:t xml:space="preserve">An dieser Stelle gilt es also, nicht die </w:t>
      </w:r>
      <w:r>
        <w:rPr>
          <w:rFonts w:ascii="Courier New" w:hAnsi="Courier New" w:cs="Courier New"/>
          <w:color w:val="000000" w:themeColor="text1"/>
        </w:rPr>
        <w:t>„</w:t>
      </w:r>
      <w:r w:rsidRPr="001D3ACE">
        <w:rPr>
          <w:rFonts w:ascii="Courier New" w:hAnsi="Courier New" w:cs="Courier New"/>
          <w:color w:val="000000" w:themeColor="text1"/>
        </w:rPr>
        <w:t>schlaffen</w:t>
      </w:r>
      <w:r>
        <w:rPr>
          <w:rFonts w:ascii="Courier New" w:hAnsi="Courier New" w:cs="Courier New"/>
          <w:color w:val="000000" w:themeColor="text1"/>
        </w:rPr>
        <w:t>“</w:t>
      </w:r>
      <w:r w:rsidRPr="001D3ACE">
        <w:rPr>
          <w:rFonts w:ascii="Courier New" w:hAnsi="Courier New" w:cs="Courier New"/>
          <w:color w:val="000000" w:themeColor="text1"/>
        </w:rPr>
        <w:t xml:space="preserve"> Körper zu sehen, sondern sich zu informieren, was sie tun, ihre Motive erkunden und sie in ihrem Handeln zu stärken.</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Das Annehmen von Gesprächsangeboten öffnet auch Erziehenden die Möglichkeit, die mediale Welt der Kinder und Jugendlichen kennen und verstehen zu lernen sowie über ihre Interessen auf YouTube, ihre YouTube-Stars, aber auch über Probleme und Unklarheiten informiert zu sein und somit eine Unterstützung zu bieten. Nach und nach versuchen Schulen Medien in ihren Unterricht einzubauen und somit die Entwicklung der Medienkompetenz unterstützen zu können.</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Für Pädagogen und Eltern kann es äußerst schwierig sein, mit den schnelllebigen Internettrends der Jugend mitzuhalten und auf dem neuesten Stand zu bleiben. Hierfür gibt es jedoch auch spezielle Angebote. Die Medienpädagogik bietet ein breites Spektrum an Weiterbildungsmöglichkeiten, die nicht nur zur Entwicklung der Medienkompetenz von Kindern und Jugendlichen beiträgt, sondern auch für Eltern, Lehrende, Erziehende sowie Pädagoginnen und Pädagogen sinnvoll ist.</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Die Chancen der Plattform</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YouTube bietet neben den genannten Schwierigkeiten jedoch auch Chancen in Bezug auf Bildungsinhalte und Medienbildung. Zum einen haben Jugendliche die Möglichkeit Videos über Schul- bzw. Studieninhalte zur Wissenserweiterung zu nutzen und zum anderen gibt YouTube vielen Bereichen (u.a. der Medienpädagogik </w:t>
      </w:r>
      <w:r w:rsidRPr="001D3ACE">
        <w:rPr>
          <w:rFonts w:ascii="Courier New" w:hAnsi="Courier New" w:cs="Courier New"/>
          <w:color w:val="000000" w:themeColor="text1"/>
        </w:rPr>
        <w:lastRenderedPageBreak/>
        <w:t xml:space="preserve">und der Politik) die Chance, Jugendliche auf eine andere Art zu erreichen. </w:t>
      </w: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Sei es das Einbinden von YouTube-Stars, interessante und jugendgerecht gestal</w:t>
      </w:r>
      <w:r w:rsidR="0017324B">
        <w:rPr>
          <w:rFonts w:ascii="Courier New" w:hAnsi="Courier New" w:cs="Courier New"/>
          <w:color w:val="000000" w:themeColor="text1"/>
        </w:rPr>
        <w:t xml:space="preserve"> </w:t>
      </w:r>
      <w:r w:rsidRPr="001D3ACE">
        <w:rPr>
          <w:rFonts w:ascii="Courier New" w:hAnsi="Courier New" w:cs="Courier New"/>
          <w:color w:val="000000" w:themeColor="text1"/>
        </w:rPr>
        <w:t xml:space="preserve">tete Informationsvideos oder </w:t>
      </w:r>
      <w:r w:rsidR="0017324B" w:rsidRPr="001D3ACE">
        <w:rPr>
          <w:rFonts w:ascii="Courier New" w:hAnsi="Courier New" w:cs="Courier New"/>
          <w:color w:val="000000" w:themeColor="text1"/>
        </w:rPr>
        <w:t xml:space="preserve">produktive </w:t>
      </w:r>
      <w:r w:rsidRPr="001D3ACE">
        <w:rPr>
          <w:rFonts w:ascii="Courier New" w:hAnsi="Courier New" w:cs="Courier New"/>
          <w:color w:val="000000" w:themeColor="text1"/>
        </w:rPr>
        <w:t xml:space="preserve">und </w:t>
      </w:r>
      <w:r w:rsidR="0017324B" w:rsidRPr="001D3ACE">
        <w:rPr>
          <w:rFonts w:ascii="Courier New" w:hAnsi="Courier New" w:cs="Courier New"/>
          <w:color w:val="000000" w:themeColor="text1"/>
        </w:rPr>
        <w:t xml:space="preserve">partizipative </w:t>
      </w:r>
      <w:r w:rsidRPr="001D3ACE">
        <w:rPr>
          <w:rFonts w:ascii="Courier New" w:hAnsi="Courier New" w:cs="Courier New"/>
          <w:color w:val="000000" w:themeColor="text1"/>
        </w:rPr>
        <w:t>Projekte in Verbindung mit der Plattform</w:t>
      </w: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p>
    <w:p w:rsidR="001D3ACE" w:rsidRPr="001D3ACE" w:rsidRDefault="001D3ACE" w:rsidP="001D3ACE">
      <w:pPr>
        <w:pStyle w:val="StandardWeb"/>
        <w:spacing w:before="0" w:beforeAutospacing="0" w:after="0" w:afterAutospacing="0" w:line="360" w:lineRule="auto"/>
        <w:rPr>
          <w:rFonts w:ascii="Courier New" w:hAnsi="Courier New" w:cs="Courier New"/>
          <w:color w:val="000000" w:themeColor="text1"/>
        </w:rPr>
      </w:pPr>
      <w:r w:rsidRPr="001D3ACE">
        <w:rPr>
          <w:rFonts w:ascii="Courier New" w:hAnsi="Courier New" w:cs="Courier New"/>
          <w:color w:val="000000" w:themeColor="text1"/>
        </w:rPr>
        <w:t xml:space="preserve">Unterstützen </w:t>
      </w:r>
      <w:r w:rsidR="0017324B">
        <w:rPr>
          <w:rFonts w:ascii="Courier New" w:hAnsi="Courier New" w:cs="Courier New"/>
          <w:color w:val="000000" w:themeColor="text1"/>
        </w:rPr>
        <w:t>uns</w:t>
      </w:r>
      <w:r w:rsidRPr="001D3ACE">
        <w:rPr>
          <w:rFonts w:ascii="Courier New" w:hAnsi="Courier New" w:cs="Courier New"/>
          <w:color w:val="000000" w:themeColor="text1"/>
        </w:rPr>
        <w:t xml:space="preserve"> Heranwachsende, indem wir, (Lern-)Räume zur </w:t>
      </w:r>
      <w:r w:rsidR="0017324B">
        <w:rPr>
          <w:rFonts w:ascii="Courier New" w:hAnsi="Courier New" w:cs="Courier New"/>
          <w:color w:val="000000" w:themeColor="text1"/>
        </w:rPr>
        <w:t xml:space="preserve">zur </w:t>
      </w:r>
      <w:r w:rsidRPr="001D3ACE">
        <w:rPr>
          <w:rFonts w:ascii="Courier New" w:hAnsi="Courier New" w:cs="Courier New"/>
          <w:color w:val="000000" w:themeColor="text1"/>
        </w:rPr>
        <w:t xml:space="preserve">Verfügung stellen in denen sich (junge) Menschen </w:t>
      </w:r>
      <w:r w:rsidR="0017324B">
        <w:rPr>
          <w:rFonts w:ascii="Courier New" w:hAnsi="Courier New" w:cs="Courier New"/>
          <w:color w:val="000000" w:themeColor="text1"/>
        </w:rPr>
        <w:t>das</w:t>
      </w:r>
      <w:r w:rsidRPr="001D3ACE">
        <w:rPr>
          <w:rFonts w:ascii="Courier New" w:hAnsi="Courier New" w:cs="Courier New"/>
          <w:color w:val="000000" w:themeColor="text1"/>
        </w:rPr>
        <w:t xml:space="preserve"> Medienhandeln austauschen, ihr Wissenweitergeben, voneinander lernen und das eigene </w:t>
      </w:r>
      <w:r w:rsidR="0017324B" w:rsidRPr="001D3ACE">
        <w:rPr>
          <w:rFonts w:ascii="Courier New" w:hAnsi="Courier New" w:cs="Courier New"/>
          <w:color w:val="000000" w:themeColor="text1"/>
        </w:rPr>
        <w:t xml:space="preserve">Ansichten </w:t>
      </w:r>
      <w:r w:rsidRPr="001D3ACE">
        <w:rPr>
          <w:rFonts w:ascii="Courier New" w:hAnsi="Courier New" w:cs="Courier New"/>
          <w:color w:val="000000" w:themeColor="text1"/>
        </w:rPr>
        <w:t xml:space="preserve">und </w:t>
      </w:r>
      <w:r w:rsidR="0017324B" w:rsidRPr="001D3ACE">
        <w:rPr>
          <w:rFonts w:ascii="Courier New" w:hAnsi="Courier New" w:cs="Courier New"/>
          <w:color w:val="000000" w:themeColor="text1"/>
        </w:rPr>
        <w:t xml:space="preserve">Handeln </w:t>
      </w:r>
      <w:r w:rsidRPr="001D3ACE">
        <w:rPr>
          <w:rFonts w:ascii="Courier New" w:hAnsi="Courier New" w:cs="Courier New"/>
          <w:color w:val="000000" w:themeColor="text1"/>
        </w:rPr>
        <w:t>reflektieren lernen</w:t>
      </w:r>
    </w:p>
    <w:p w:rsidR="005928A7" w:rsidRDefault="005928A7" w:rsidP="00FF54F7">
      <w:pPr>
        <w:spacing w:line="360" w:lineRule="auto"/>
        <w:rPr>
          <w:rFonts w:cs="Courier New"/>
          <w:color w:val="000000" w:themeColor="text1"/>
        </w:rPr>
      </w:pPr>
    </w:p>
    <w:p w:rsidR="00FA1035" w:rsidRDefault="00FA1035" w:rsidP="00FF54F7">
      <w:pPr>
        <w:spacing w:line="360" w:lineRule="auto"/>
        <w:rPr>
          <w:rFonts w:cs="Courier New"/>
          <w:color w:val="000000" w:themeColor="text1"/>
        </w:rPr>
      </w:pPr>
    </w:p>
    <w:p w:rsidR="00FA1035" w:rsidRDefault="00FA1035" w:rsidP="00FF54F7">
      <w:pPr>
        <w:spacing w:line="360" w:lineRule="auto"/>
        <w:rPr>
          <w:rFonts w:cs="Courier New"/>
          <w:color w:val="000000" w:themeColor="text1"/>
        </w:rPr>
      </w:pPr>
    </w:p>
    <w:p w:rsidR="00FA1035" w:rsidRDefault="00FA1035" w:rsidP="00FF54F7">
      <w:pPr>
        <w:spacing w:line="360" w:lineRule="auto"/>
        <w:rPr>
          <w:rFonts w:cs="Courier New"/>
          <w:color w:val="000000" w:themeColor="text1"/>
        </w:rPr>
      </w:pPr>
    </w:p>
    <w:p w:rsidR="00FA1035" w:rsidRPr="00FA1035" w:rsidRDefault="00FA1035" w:rsidP="00FA1035">
      <w:pPr>
        <w:pBdr>
          <w:top w:val="single" w:sz="4" w:space="1" w:color="808080" w:themeColor="background1" w:themeShade="80"/>
        </w:pBdr>
        <w:spacing w:line="360" w:lineRule="auto"/>
        <w:rPr>
          <w:rFonts w:cs="Courier New"/>
          <w:color w:val="7F7F7F" w:themeColor="text1" w:themeTint="80"/>
          <w:sz w:val="18"/>
        </w:rPr>
      </w:pPr>
      <w:r w:rsidRPr="00FA1035">
        <w:rPr>
          <w:rFonts w:cs="Courier New"/>
          <w:color w:val="7F7F7F" w:themeColor="text1" w:themeTint="80"/>
          <w:sz w:val="18"/>
        </w:rPr>
        <w:t>Quelle: www.klicksafe.de/themen/kommunizieren/youtube</w:t>
      </w:r>
    </w:p>
    <w:sectPr w:rsidR="00FA1035" w:rsidRPr="00FA1035" w:rsidSect="007C5604">
      <w:headerReference w:type="default" r:id="rId8"/>
      <w:pgSz w:w="11906" w:h="16838" w:code="9"/>
      <w:pgMar w:top="1276"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43A" w:rsidRDefault="0046043A" w:rsidP="00FF54F7">
      <w:r>
        <w:separator/>
      </w:r>
    </w:p>
  </w:endnote>
  <w:endnote w:type="continuationSeparator" w:id="0">
    <w:p w:rsidR="0046043A" w:rsidRDefault="0046043A" w:rsidP="00FF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43A" w:rsidRDefault="0046043A" w:rsidP="00FF54F7">
      <w:r>
        <w:separator/>
      </w:r>
    </w:p>
  </w:footnote>
  <w:footnote w:type="continuationSeparator" w:id="0">
    <w:p w:rsidR="0046043A" w:rsidRDefault="0046043A" w:rsidP="00FF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604" w:rsidRPr="00C43902" w:rsidRDefault="007C5604" w:rsidP="007C5604">
    <w:pPr>
      <w:pStyle w:val="Kopfzeile"/>
      <w:spacing w:after="600"/>
      <w:ind w:right="-2427"/>
    </w:pPr>
    <w:r>
      <w:rPr>
        <w:rStyle w:val="Seitenzahl"/>
        <w:color w:val="7F7F7F"/>
        <w:sz w:val="18"/>
        <w:szCs w:val="18"/>
      </w:rPr>
      <w:t>47</w:t>
    </w:r>
    <w:r w:rsidRPr="0024296B">
      <w:rPr>
        <w:rStyle w:val="Seitenzahl"/>
        <w:color w:val="7F7F7F"/>
        <w:sz w:val="18"/>
        <w:szCs w:val="18"/>
      </w:rPr>
      <w:t>. Bundesjugendschreiben 20</w:t>
    </w:r>
    <w:r>
      <w:rPr>
        <w:rStyle w:val="Seitenzahl"/>
        <w:color w:val="7F7F7F"/>
        <w:sz w:val="18"/>
        <w:szCs w:val="18"/>
      </w:rPr>
      <w:t>20</w:t>
    </w:r>
    <w:r w:rsidRPr="0024296B">
      <w:rPr>
        <w:rStyle w:val="Seitenzahl"/>
        <w:color w:val="7F7F7F"/>
        <w:sz w:val="18"/>
        <w:szCs w:val="18"/>
      </w:rPr>
      <w:t xml:space="preserve"> – Autorenkorrektur </w:t>
    </w:r>
    <w:r w:rsidRPr="0024296B">
      <w:rPr>
        <w:rStyle w:val="Seitenzahl"/>
        <w:color w:val="7F7F7F"/>
        <w:sz w:val="18"/>
        <w:szCs w:val="18"/>
      </w:rPr>
      <w:tab/>
    </w:r>
    <w:r w:rsidRPr="0024296B">
      <w:rPr>
        <w:rStyle w:val="Seitenzahl"/>
        <w:color w:val="7F7F7F"/>
        <w:sz w:val="18"/>
        <w:szCs w:val="18"/>
      </w:rPr>
      <w:tab/>
    </w:r>
    <w:r w:rsidRPr="0024296B">
      <w:rPr>
        <w:rStyle w:val="Seitenzahl"/>
        <w:color w:val="7F7F7F"/>
        <w:sz w:val="18"/>
        <w:szCs w:val="18"/>
      </w:rPr>
      <w:fldChar w:fldCharType="begin"/>
    </w:r>
    <w:r w:rsidRPr="0024296B">
      <w:rPr>
        <w:rStyle w:val="Seitenzahl"/>
        <w:color w:val="7F7F7F"/>
        <w:sz w:val="18"/>
        <w:szCs w:val="18"/>
      </w:rPr>
      <w:instrText xml:space="preserve"> PAGE </w:instrText>
    </w:r>
    <w:r w:rsidRPr="0024296B">
      <w:rPr>
        <w:rStyle w:val="Seitenzahl"/>
        <w:color w:val="7F7F7F"/>
        <w:sz w:val="18"/>
        <w:szCs w:val="18"/>
      </w:rPr>
      <w:fldChar w:fldCharType="separate"/>
    </w:r>
    <w:r>
      <w:rPr>
        <w:rStyle w:val="Seitenzahl"/>
        <w:color w:val="7F7F7F"/>
        <w:sz w:val="18"/>
        <w:szCs w:val="18"/>
      </w:rPr>
      <w:t>1</w:t>
    </w:r>
    <w:r w:rsidRPr="0024296B">
      <w:rPr>
        <w:rStyle w:val="Seitenzahl"/>
        <w:color w:val="7F7F7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15E"/>
    <w:multiLevelType w:val="multilevel"/>
    <w:tmpl w:val="46AA6ECC"/>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806D02"/>
    <w:multiLevelType w:val="multilevel"/>
    <w:tmpl w:val="89E466B2"/>
    <w:lvl w:ilvl="0">
      <w:start w:val="1"/>
      <w:numFmt w:val="decimal"/>
      <w:lvlText w:val="%1"/>
      <w:lvlJc w:val="left"/>
      <w:pPr>
        <w:ind w:left="0"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79429C"/>
    <w:multiLevelType w:val="multilevel"/>
    <w:tmpl w:val="A7D894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FF101B"/>
    <w:multiLevelType w:val="multilevel"/>
    <w:tmpl w:val="7A30E85C"/>
    <w:lvl w:ilvl="0">
      <w:start w:val="1"/>
      <w:numFmt w:val="decimal"/>
      <w:lvlText w:val="%1"/>
      <w:lvlJc w:val="left"/>
      <w:pPr>
        <w:ind w:left="0"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AE5DDC"/>
    <w:multiLevelType w:val="multilevel"/>
    <w:tmpl w:val="29A2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55EFC"/>
    <w:multiLevelType w:val="multilevel"/>
    <w:tmpl w:val="FCB2C930"/>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1E52A4"/>
    <w:multiLevelType w:val="multilevel"/>
    <w:tmpl w:val="AF9803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D47EC3"/>
    <w:multiLevelType w:val="multilevel"/>
    <w:tmpl w:val="EF0898C2"/>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1.%2.%3.%4"/>
      <w:lvlJc w:val="left"/>
      <w:pPr>
        <w:ind w:left="0" w:hanging="567"/>
      </w:pPr>
      <w:rPr>
        <w:rFonts w:hint="default"/>
      </w:rPr>
    </w:lvl>
    <w:lvl w:ilvl="4">
      <w:start w:val="1"/>
      <w:numFmt w:val="decimal"/>
      <w:lvlText w:val="%1.%2.%3.%4.%5"/>
      <w:lvlJc w:val="left"/>
      <w:pPr>
        <w:ind w:left="0"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355B9A"/>
    <w:multiLevelType w:val="multilevel"/>
    <w:tmpl w:val="F3DABA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DD154F"/>
    <w:multiLevelType w:val="multilevel"/>
    <w:tmpl w:val="C0589CB6"/>
    <w:lvl w:ilvl="0">
      <w:start w:val="1"/>
      <w:numFmt w:val="decimal"/>
      <w:lvlText w:val="%1."/>
      <w:lvlJc w:val="left"/>
      <w:pPr>
        <w:ind w:left="360" w:hanging="360"/>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3A2901"/>
    <w:multiLevelType w:val="multilevel"/>
    <w:tmpl w:val="5830962A"/>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1B652F"/>
    <w:multiLevelType w:val="multilevel"/>
    <w:tmpl w:val="E7E85FB0"/>
    <w:lvl w:ilvl="0">
      <w:start w:val="1"/>
      <w:numFmt w:val="decimal"/>
      <w:pStyle w:val="1-2017"/>
      <w:lvlText w:val="%1"/>
      <w:lvlJc w:val="left"/>
      <w:pPr>
        <w:ind w:left="0" w:hanging="1418"/>
      </w:pPr>
      <w:rPr>
        <w:rFonts w:hint="default"/>
      </w:rPr>
    </w:lvl>
    <w:lvl w:ilvl="1">
      <w:start w:val="1"/>
      <w:numFmt w:val="decimal"/>
      <w:pStyle w:val="2-2017"/>
      <w:lvlText w:val="%1.%2"/>
      <w:lvlJc w:val="left"/>
      <w:pPr>
        <w:ind w:left="0" w:hanging="1418"/>
      </w:pPr>
      <w:rPr>
        <w:rFonts w:hint="default"/>
      </w:rPr>
    </w:lvl>
    <w:lvl w:ilvl="2">
      <w:start w:val="1"/>
      <w:numFmt w:val="decimal"/>
      <w:pStyle w:val="3-2017"/>
      <w:lvlText w:val="%1.%2.%3"/>
      <w:lvlJc w:val="left"/>
      <w:pPr>
        <w:ind w:left="2836" w:hanging="1418"/>
      </w:pPr>
      <w:rPr>
        <w:rFonts w:hint="default"/>
      </w:rPr>
    </w:lvl>
    <w:lvl w:ilvl="3">
      <w:start w:val="1"/>
      <w:numFmt w:val="decimal"/>
      <w:pStyle w:val="4-2017"/>
      <w:lvlText w:val="%1.%2.%3.%4"/>
      <w:lvlJc w:val="left"/>
      <w:pPr>
        <w:ind w:left="0" w:hanging="1418"/>
      </w:pPr>
      <w:rPr>
        <w:rFonts w:hint="default"/>
      </w:rPr>
    </w:lvl>
    <w:lvl w:ilvl="4">
      <w:start w:val="1"/>
      <w:numFmt w:val="decimal"/>
      <w:lvlText w:val="%1.%2.%3.%4.%5"/>
      <w:lvlJc w:val="left"/>
      <w:pPr>
        <w:ind w:left="5672" w:hanging="1418"/>
      </w:pPr>
      <w:rPr>
        <w:rFonts w:hint="default"/>
      </w:rPr>
    </w:lvl>
    <w:lvl w:ilvl="5">
      <w:start w:val="1"/>
      <w:numFmt w:val="lowerRoman"/>
      <w:lvlText w:val="(%6)"/>
      <w:lvlJc w:val="left"/>
      <w:pPr>
        <w:ind w:left="7090" w:hanging="1418"/>
      </w:pPr>
      <w:rPr>
        <w:rFonts w:hint="default"/>
      </w:rPr>
    </w:lvl>
    <w:lvl w:ilvl="6">
      <w:start w:val="1"/>
      <w:numFmt w:val="decimal"/>
      <w:lvlText w:val="%7."/>
      <w:lvlJc w:val="left"/>
      <w:pPr>
        <w:ind w:left="8508" w:hanging="1418"/>
      </w:pPr>
      <w:rPr>
        <w:rFonts w:hint="default"/>
      </w:rPr>
    </w:lvl>
    <w:lvl w:ilvl="7">
      <w:start w:val="1"/>
      <w:numFmt w:val="lowerLetter"/>
      <w:lvlText w:val="%8."/>
      <w:lvlJc w:val="left"/>
      <w:pPr>
        <w:ind w:left="9926" w:hanging="1418"/>
      </w:pPr>
      <w:rPr>
        <w:rFonts w:hint="default"/>
      </w:rPr>
    </w:lvl>
    <w:lvl w:ilvl="8">
      <w:start w:val="1"/>
      <w:numFmt w:val="lowerRoman"/>
      <w:lvlText w:val="%9."/>
      <w:lvlJc w:val="left"/>
      <w:pPr>
        <w:ind w:left="11344" w:hanging="1418"/>
      </w:pPr>
      <w:rPr>
        <w:rFonts w:hint="default"/>
      </w:rPr>
    </w:lvl>
  </w:abstractNum>
  <w:abstractNum w:abstractNumId="12" w15:restartNumberingAfterBreak="0">
    <w:nsid w:val="51137FB1"/>
    <w:multiLevelType w:val="multilevel"/>
    <w:tmpl w:val="4168BD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61C159A"/>
    <w:multiLevelType w:val="multilevel"/>
    <w:tmpl w:val="EA66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04725F6"/>
    <w:multiLevelType w:val="multilevel"/>
    <w:tmpl w:val="BE3446C8"/>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1.%2.%3.%4"/>
      <w:lvlJc w:val="left"/>
      <w:pPr>
        <w:ind w:left="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5"/>
  </w:num>
  <w:num w:numId="3">
    <w:abstractNumId w:val="10"/>
  </w:num>
  <w:num w:numId="4">
    <w:abstractNumId w:val="14"/>
  </w:num>
  <w:num w:numId="5">
    <w:abstractNumId w:val="7"/>
  </w:num>
  <w:num w:numId="6">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7">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8">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9">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0">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1">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2">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3">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4">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5">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6">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7">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8">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19">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0">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1">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2">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3">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4">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5">
    <w:abstractNumId w:val="2"/>
    <w:lvlOverride w:ilvl="0">
      <w:lvl w:ilvl="0">
        <w:start w:val="1"/>
        <w:numFmt w:val="decimal"/>
        <w:lvlText w:val="%1"/>
        <w:lvlJc w:val="left"/>
        <w:pPr>
          <w:ind w:left="0" w:hanging="851"/>
        </w:pPr>
        <w:rPr>
          <w:rFonts w:hint="default"/>
        </w:rPr>
      </w:lvl>
    </w:lvlOverride>
    <w:lvlOverride w:ilvl="1">
      <w:lvl w:ilvl="1">
        <w:start w:val="1"/>
        <w:numFmt w:val="decimal"/>
        <w:lvlText w:val="%1.%2"/>
        <w:lvlJc w:val="left"/>
        <w:pPr>
          <w:ind w:left="0" w:hanging="851"/>
        </w:pPr>
        <w:rPr>
          <w:rFonts w:hint="default"/>
        </w:rPr>
      </w:lvl>
    </w:lvlOverride>
    <w:lvlOverride w:ilvl="2">
      <w:lvl w:ilvl="2">
        <w:start w:val="1"/>
        <w:numFmt w:val="decimal"/>
        <w:lvlText w:val="%1.%2.%3"/>
        <w:lvlJc w:val="left"/>
        <w:pPr>
          <w:ind w:left="0" w:hanging="851"/>
        </w:pPr>
        <w:rPr>
          <w:rFonts w:hint="default"/>
        </w:rPr>
      </w:lvl>
    </w:lvlOverride>
    <w:lvlOverride w:ilvl="3">
      <w:lvl w:ilvl="3">
        <w:start w:val="1"/>
        <w:numFmt w:val="decimal"/>
        <w:lvlText w:val="%1.%2.%3.%4"/>
        <w:lvlJc w:val="left"/>
        <w:pPr>
          <w:ind w:left="0" w:hanging="851"/>
        </w:pPr>
        <w:rPr>
          <w:rFonts w:hint="default"/>
        </w:rPr>
      </w:lvl>
    </w:lvlOverride>
    <w:lvlOverride w:ilvl="4">
      <w:lvl w:ilvl="4">
        <w:start w:val="1"/>
        <w:numFmt w:val="decimal"/>
        <w:lvlText w:val="%1.%2.%3.%4.%5."/>
        <w:lvlJc w:val="left"/>
        <w:pPr>
          <w:ind w:left="0" w:hanging="851"/>
        </w:pPr>
        <w:rPr>
          <w:rFonts w:hint="default"/>
        </w:rPr>
      </w:lvl>
    </w:lvlOverride>
    <w:lvlOverride w:ilvl="5">
      <w:lvl w:ilvl="5">
        <w:start w:val="1"/>
        <w:numFmt w:val="decimal"/>
        <w:lvlText w:val="%1.%2.%3.%4.%5.%6."/>
        <w:lvlJc w:val="left"/>
        <w:pPr>
          <w:ind w:left="0" w:hanging="851"/>
        </w:pPr>
        <w:rPr>
          <w:rFonts w:hint="default"/>
        </w:rPr>
      </w:lvl>
    </w:lvlOverride>
    <w:lvlOverride w:ilvl="6">
      <w:lvl w:ilvl="6">
        <w:start w:val="1"/>
        <w:numFmt w:val="decimal"/>
        <w:lvlText w:val="%1.%2.%3.%4.%5.%6.%7."/>
        <w:lvlJc w:val="left"/>
        <w:pPr>
          <w:ind w:left="0" w:hanging="851"/>
        </w:pPr>
        <w:rPr>
          <w:rFonts w:hint="default"/>
        </w:rPr>
      </w:lvl>
    </w:lvlOverride>
    <w:lvlOverride w:ilvl="7">
      <w:lvl w:ilvl="7">
        <w:start w:val="1"/>
        <w:numFmt w:val="decimal"/>
        <w:lvlText w:val="%1.%2.%3.%4.%5.%6.%7.%8."/>
        <w:lvlJc w:val="left"/>
        <w:pPr>
          <w:ind w:left="0" w:hanging="851"/>
        </w:pPr>
        <w:rPr>
          <w:rFonts w:hint="default"/>
        </w:rPr>
      </w:lvl>
    </w:lvlOverride>
    <w:lvlOverride w:ilvl="8">
      <w:lvl w:ilvl="8">
        <w:start w:val="1"/>
        <w:numFmt w:val="decimal"/>
        <w:lvlText w:val="%1.%2.%3.%4.%5.%6.%7.%8.%9."/>
        <w:lvlJc w:val="left"/>
        <w:pPr>
          <w:ind w:left="0" w:hanging="851"/>
        </w:pPr>
        <w:rPr>
          <w:rFonts w:hint="default"/>
        </w:rPr>
      </w:lvl>
    </w:lvlOverride>
  </w:num>
  <w:num w:numId="26">
    <w:abstractNumId w:val="8"/>
  </w:num>
  <w:num w:numId="27">
    <w:abstractNumId w:val="8"/>
  </w:num>
  <w:num w:numId="28">
    <w:abstractNumId w:val="8"/>
  </w:num>
  <w:num w:numId="29">
    <w:abstractNumId w:val="8"/>
  </w:num>
  <w:num w:numId="30">
    <w:abstractNumId w:val="8"/>
  </w:num>
  <w:num w:numId="31">
    <w:abstractNumId w:val="9"/>
  </w:num>
  <w:num w:numId="32">
    <w:abstractNumId w:val="6"/>
  </w:num>
  <w:num w:numId="33">
    <w:abstractNumId w:val="3"/>
  </w:num>
  <w:num w:numId="34">
    <w:abstractNumId w:val="3"/>
  </w:num>
  <w:num w:numId="35">
    <w:abstractNumId w:val="9"/>
  </w:num>
  <w:num w:numId="36">
    <w:abstractNumId w:val="6"/>
  </w:num>
  <w:num w:numId="37">
    <w:abstractNumId w:val="13"/>
  </w:num>
  <w:num w:numId="38">
    <w:abstractNumId w:val="12"/>
  </w:num>
  <w:num w:numId="39">
    <w:abstractNumId w:val="0"/>
  </w:num>
  <w:num w:numId="40">
    <w:abstractNumId w:val="0"/>
  </w:num>
  <w:num w:numId="41">
    <w:abstractNumId w:val="0"/>
  </w:num>
  <w:num w:numId="42">
    <w:abstractNumId w:val="11"/>
  </w:num>
  <w:num w:numId="43">
    <w:abstractNumId w:val="11"/>
  </w:num>
  <w:num w:numId="44">
    <w:abstractNumId w:val="11"/>
  </w:num>
  <w:num w:numId="45">
    <w:abstractNumId w:val="11"/>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F54F7"/>
    <w:rsid w:val="000A536A"/>
    <w:rsid w:val="0017324B"/>
    <w:rsid w:val="001D3ACE"/>
    <w:rsid w:val="00285AB4"/>
    <w:rsid w:val="00363D0E"/>
    <w:rsid w:val="0046043A"/>
    <w:rsid w:val="00502AC5"/>
    <w:rsid w:val="0052347F"/>
    <w:rsid w:val="005331D8"/>
    <w:rsid w:val="005928A7"/>
    <w:rsid w:val="005A0717"/>
    <w:rsid w:val="006265AD"/>
    <w:rsid w:val="00696EC0"/>
    <w:rsid w:val="007C5604"/>
    <w:rsid w:val="00890063"/>
    <w:rsid w:val="008B3B44"/>
    <w:rsid w:val="009153FC"/>
    <w:rsid w:val="0093684A"/>
    <w:rsid w:val="00995D42"/>
    <w:rsid w:val="00AC2EBB"/>
    <w:rsid w:val="00CA55CB"/>
    <w:rsid w:val="00D15E3B"/>
    <w:rsid w:val="00E4061B"/>
    <w:rsid w:val="00E6362D"/>
    <w:rsid w:val="00E76D55"/>
    <w:rsid w:val="00E96C7F"/>
    <w:rsid w:val="00ED5EC4"/>
    <w:rsid w:val="00FA1035"/>
    <w:rsid w:val="00FF54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73E24-B034-47C4-A606-640F3AA8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265AD"/>
  </w:style>
  <w:style w:type="paragraph" w:styleId="berschrift1">
    <w:name w:val="heading 1"/>
    <w:basedOn w:val="Standard"/>
    <w:link w:val="berschrift1Zchn"/>
    <w:uiPriority w:val="9"/>
    <w:qFormat/>
    <w:rsid w:val="00FF54F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FF54F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F54F7"/>
    <w:pPr>
      <w:tabs>
        <w:tab w:val="center" w:pos="4536"/>
        <w:tab w:val="right" w:pos="9072"/>
      </w:tabs>
    </w:pPr>
  </w:style>
  <w:style w:type="character" w:customStyle="1" w:styleId="KopfzeileZchn">
    <w:name w:val="Kopfzeile Zchn"/>
    <w:basedOn w:val="Absatz-Standardschriftart"/>
    <w:link w:val="Kopfzeile"/>
    <w:uiPriority w:val="99"/>
    <w:rsid w:val="00FF54F7"/>
  </w:style>
  <w:style w:type="paragraph" w:styleId="Fuzeile">
    <w:name w:val="footer"/>
    <w:basedOn w:val="Standard"/>
    <w:link w:val="FuzeileZchn"/>
    <w:uiPriority w:val="99"/>
    <w:unhideWhenUsed/>
    <w:rsid w:val="00FF54F7"/>
    <w:pPr>
      <w:tabs>
        <w:tab w:val="center" w:pos="4536"/>
        <w:tab w:val="right" w:pos="9072"/>
      </w:tabs>
    </w:pPr>
  </w:style>
  <w:style w:type="character" w:customStyle="1" w:styleId="FuzeileZchn">
    <w:name w:val="Fußzeile Zchn"/>
    <w:basedOn w:val="Absatz-Standardschriftart"/>
    <w:link w:val="Fuzeile"/>
    <w:uiPriority w:val="99"/>
    <w:rsid w:val="00FF54F7"/>
  </w:style>
  <w:style w:type="character" w:customStyle="1" w:styleId="berschrift1Zchn">
    <w:name w:val="Überschrift 1 Zchn"/>
    <w:basedOn w:val="Absatz-Standardschriftart"/>
    <w:link w:val="berschrift1"/>
    <w:uiPriority w:val="9"/>
    <w:rsid w:val="00FF54F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FF54F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F54F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FF54F7"/>
    <w:rPr>
      <w:color w:val="0000FF"/>
      <w:u w:val="single"/>
    </w:rPr>
  </w:style>
  <w:style w:type="paragraph" w:customStyle="1" w:styleId="1-2017">
    <w:name w:val="1-2017"/>
    <w:basedOn w:val="Standard"/>
    <w:qFormat/>
    <w:rsid w:val="00E76D55"/>
    <w:pPr>
      <w:keepNext/>
      <w:pageBreakBefore/>
      <w:numPr>
        <w:numId w:val="45"/>
      </w:numPr>
      <w:spacing w:before="840" w:after="360"/>
    </w:pPr>
    <w:rPr>
      <w:rFonts w:ascii="Arial" w:hAnsi="Arial" w:cs="Courier New"/>
      <w:b/>
      <w:sz w:val="42"/>
      <w:szCs w:val="22"/>
    </w:rPr>
  </w:style>
  <w:style w:type="paragraph" w:customStyle="1" w:styleId="2-2017">
    <w:name w:val="2-2017"/>
    <w:basedOn w:val="Standard"/>
    <w:qFormat/>
    <w:rsid w:val="00E76D55"/>
    <w:pPr>
      <w:keepNext/>
      <w:numPr>
        <w:ilvl w:val="1"/>
        <w:numId w:val="45"/>
      </w:numPr>
      <w:spacing w:before="260" w:after="200"/>
    </w:pPr>
    <w:rPr>
      <w:rFonts w:ascii="Arial" w:hAnsi="Arial" w:cs="Courier New"/>
      <w:b/>
      <w:sz w:val="34"/>
      <w:szCs w:val="22"/>
    </w:rPr>
  </w:style>
  <w:style w:type="paragraph" w:customStyle="1" w:styleId="3-2017">
    <w:name w:val="3-2017"/>
    <w:basedOn w:val="Standard"/>
    <w:qFormat/>
    <w:rsid w:val="00E76D55"/>
    <w:pPr>
      <w:keepNext/>
      <w:numPr>
        <w:ilvl w:val="2"/>
        <w:numId w:val="45"/>
      </w:numPr>
      <w:spacing w:before="160" w:after="160"/>
    </w:pPr>
    <w:rPr>
      <w:rFonts w:ascii="Arial" w:hAnsi="Arial" w:cs="Courier New"/>
      <w:b/>
      <w:sz w:val="28"/>
      <w:szCs w:val="22"/>
    </w:rPr>
  </w:style>
  <w:style w:type="paragraph" w:customStyle="1" w:styleId="4-2017">
    <w:name w:val="4-2017"/>
    <w:basedOn w:val="Standard"/>
    <w:qFormat/>
    <w:rsid w:val="00E76D55"/>
    <w:pPr>
      <w:keepNext/>
      <w:numPr>
        <w:ilvl w:val="3"/>
        <w:numId w:val="45"/>
      </w:numPr>
      <w:spacing w:before="120"/>
    </w:pPr>
    <w:rPr>
      <w:rFonts w:ascii="Arial" w:hAnsi="Arial" w:cs="Courier New"/>
      <w:b/>
      <w:szCs w:val="22"/>
    </w:rPr>
  </w:style>
  <w:style w:type="character" w:styleId="Fett">
    <w:name w:val="Strong"/>
    <w:basedOn w:val="Absatz-Standardschriftart"/>
    <w:uiPriority w:val="22"/>
    <w:qFormat/>
    <w:rsid w:val="001D3ACE"/>
    <w:rPr>
      <w:b/>
      <w:bCs/>
    </w:rPr>
  </w:style>
  <w:style w:type="paragraph" w:styleId="Sprechblasentext">
    <w:name w:val="Balloon Text"/>
    <w:basedOn w:val="Standard"/>
    <w:link w:val="SprechblasentextZchn"/>
    <w:uiPriority w:val="99"/>
    <w:semiHidden/>
    <w:unhideWhenUsed/>
    <w:rsid w:val="009153F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53FC"/>
    <w:rPr>
      <w:rFonts w:ascii="Segoe UI" w:hAnsi="Segoe UI" w:cs="Segoe UI"/>
      <w:sz w:val="18"/>
      <w:szCs w:val="18"/>
    </w:rPr>
  </w:style>
  <w:style w:type="character" w:styleId="Seitenzahl">
    <w:name w:val="page number"/>
    <w:basedOn w:val="Absatz-Standardschriftart"/>
    <w:uiPriority w:val="99"/>
    <w:rsid w:val="007C560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38427">
      <w:bodyDiv w:val="1"/>
      <w:marLeft w:val="0"/>
      <w:marRight w:val="0"/>
      <w:marTop w:val="0"/>
      <w:marBottom w:val="0"/>
      <w:divBdr>
        <w:top w:val="none" w:sz="0" w:space="0" w:color="auto"/>
        <w:left w:val="none" w:sz="0" w:space="0" w:color="auto"/>
        <w:bottom w:val="none" w:sz="0" w:space="0" w:color="auto"/>
        <w:right w:val="none" w:sz="0" w:space="0" w:color="auto"/>
      </w:divBdr>
      <w:divsChild>
        <w:div w:id="1184587874">
          <w:marLeft w:val="0"/>
          <w:marRight w:val="0"/>
          <w:marTop w:val="0"/>
          <w:marBottom w:val="0"/>
          <w:divBdr>
            <w:top w:val="none" w:sz="0" w:space="0" w:color="auto"/>
            <w:left w:val="none" w:sz="0" w:space="0" w:color="auto"/>
            <w:bottom w:val="none" w:sz="0" w:space="0" w:color="auto"/>
            <w:right w:val="none" w:sz="0" w:space="0" w:color="auto"/>
          </w:divBdr>
          <w:divsChild>
            <w:div w:id="1901864994">
              <w:marLeft w:val="0"/>
              <w:marRight w:val="0"/>
              <w:marTop w:val="0"/>
              <w:marBottom w:val="225"/>
              <w:divBdr>
                <w:top w:val="none" w:sz="0" w:space="0" w:color="auto"/>
                <w:left w:val="none" w:sz="0" w:space="0" w:color="auto"/>
                <w:bottom w:val="none" w:sz="0" w:space="0" w:color="auto"/>
                <w:right w:val="none" w:sz="0" w:space="0" w:color="auto"/>
              </w:divBdr>
              <w:divsChild>
                <w:div w:id="1719357934">
                  <w:marLeft w:val="0"/>
                  <w:marRight w:val="0"/>
                  <w:marTop w:val="0"/>
                  <w:marBottom w:val="0"/>
                  <w:divBdr>
                    <w:top w:val="none" w:sz="0" w:space="0" w:color="auto"/>
                    <w:left w:val="none" w:sz="0" w:space="0" w:color="auto"/>
                    <w:bottom w:val="none" w:sz="0" w:space="0" w:color="auto"/>
                    <w:right w:val="none" w:sz="0" w:space="0" w:color="auto"/>
                  </w:divBdr>
                </w:div>
                <w:div w:id="875701173">
                  <w:marLeft w:val="0"/>
                  <w:marRight w:val="0"/>
                  <w:marTop w:val="0"/>
                  <w:marBottom w:val="525"/>
                  <w:divBdr>
                    <w:top w:val="none" w:sz="0" w:space="0" w:color="auto"/>
                    <w:left w:val="none" w:sz="0" w:space="0" w:color="auto"/>
                    <w:bottom w:val="none" w:sz="0" w:space="0" w:color="auto"/>
                    <w:right w:val="none" w:sz="0" w:space="0" w:color="auto"/>
                  </w:divBdr>
                  <w:divsChild>
                    <w:div w:id="775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39811">
          <w:marLeft w:val="0"/>
          <w:marRight w:val="0"/>
          <w:marTop w:val="0"/>
          <w:marBottom w:val="0"/>
          <w:divBdr>
            <w:top w:val="none" w:sz="0" w:space="0" w:color="auto"/>
            <w:left w:val="none" w:sz="0" w:space="0" w:color="auto"/>
            <w:bottom w:val="none" w:sz="0" w:space="0" w:color="auto"/>
            <w:right w:val="none" w:sz="0" w:space="0" w:color="auto"/>
          </w:divBdr>
          <w:divsChild>
            <w:div w:id="736977584">
              <w:marLeft w:val="0"/>
              <w:marRight w:val="0"/>
              <w:marTop w:val="0"/>
              <w:marBottom w:val="225"/>
              <w:divBdr>
                <w:top w:val="none" w:sz="0" w:space="0" w:color="auto"/>
                <w:left w:val="none" w:sz="0" w:space="0" w:color="auto"/>
                <w:bottom w:val="none" w:sz="0" w:space="0" w:color="auto"/>
                <w:right w:val="none" w:sz="0" w:space="0" w:color="auto"/>
              </w:divBdr>
              <w:divsChild>
                <w:div w:id="822429615">
                  <w:marLeft w:val="0"/>
                  <w:marRight w:val="0"/>
                  <w:marTop w:val="0"/>
                  <w:marBottom w:val="525"/>
                  <w:divBdr>
                    <w:top w:val="none" w:sz="0" w:space="0" w:color="auto"/>
                    <w:left w:val="none" w:sz="0" w:space="0" w:color="auto"/>
                    <w:bottom w:val="none" w:sz="0" w:space="0" w:color="auto"/>
                    <w:right w:val="none" w:sz="0" w:space="0" w:color="auto"/>
                  </w:divBdr>
                  <w:divsChild>
                    <w:div w:id="8137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129340">
      <w:bodyDiv w:val="1"/>
      <w:marLeft w:val="0"/>
      <w:marRight w:val="0"/>
      <w:marTop w:val="0"/>
      <w:marBottom w:val="0"/>
      <w:divBdr>
        <w:top w:val="none" w:sz="0" w:space="0" w:color="auto"/>
        <w:left w:val="none" w:sz="0" w:space="0" w:color="auto"/>
        <w:bottom w:val="none" w:sz="0" w:space="0" w:color="auto"/>
        <w:right w:val="none" w:sz="0" w:space="0" w:color="auto"/>
      </w:divBdr>
      <w:divsChild>
        <w:div w:id="1783110036">
          <w:marLeft w:val="0"/>
          <w:marRight w:val="0"/>
          <w:marTop w:val="0"/>
          <w:marBottom w:val="0"/>
          <w:divBdr>
            <w:top w:val="none" w:sz="0" w:space="0" w:color="auto"/>
            <w:left w:val="none" w:sz="0" w:space="0" w:color="auto"/>
            <w:bottom w:val="none" w:sz="0" w:space="0" w:color="auto"/>
            <w:right w:val="none" w:sz="0" w:space="0" w:color="auto"/>
          </w:divBdr>
          <w:divsChild>
            <w:div w:id="1281063527">
              <w:marLeft w:val="0"/>
              <w:marRight w:val="0"/>
              <w:marTop w:val="0"/>
              <w:marBottom w:val="225"/>
              <w:divBdr>
                <w:top w:val="none" w:sz="0" w:space="0" w:color="auto"/>
                <w:left w:val="none" w:sz="0" w:space="0" w:color="auto"/>
                <w:bottom w:val="none" w:sz="0" w:space="0" w:color="auto"/>
                <w:right w:val="none" w:sz="0" w:space="0" w:color="auto"/>
              </w:divBdr>
              <w:divsChild>
                <w:div w:id="1052191225">
                  <w:marLeft w:val="0"/>
                  <w:marRight w:val="0"/>
                  <w:marTop w:val="0"/>
                  <w:marBottom w:val="0"/>
                  <w:divBdr>
                    <w:top w:val="none" w:sz="0" w:space="0" w:color="auto"/>
                    <w:left w:val="none" w:sz="0" w:space="0" w:color="auto"/>
                    <w:bottom w:val="none" w:sz="0" w:space="0" w:color="auto"/>
                    <w:right w:val="none" w:sz="0" w:space="0" w:color="auto"/>
                  </w:divBdr>
                </w:div>
                <w:div w:id="1181505617">
                  <w:marLeft w:val="0"/>
                  <w:marRight w:val="0"/>
                  <w:marTop w:val="0"/>
                  <w:marBottom w:val="525"/>
                  <w:divBdr>
                    <w:top w:val="none" w:sz="0" w:space="0" w:color="auto"/>
                    <w:left w:val="none" w:sz="0" w:space="0" w:color="auto"/>
                    <w:bottom w:val="none" w:sz="0" w:space="0" w:color="auto"/>
                    <w:right w:val="none" w:sz="0" w:space="0" w:color="auto"/>
                  </w:divBdr>
                  <w:divsChild>
                    <w:div w:id="13588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3833">
          <w:marLeft w:val="0"/>
          <w:marRight w:val="0"/>
          <w:marTop w:val="0"/>
          <w:marBottom w:val="0"/>
          <w:divBdr>
            <w:top w:val="none" w:sz="0" w:space="0" w:color="auto"/>
            <w:left w:val="none" w:sz="0" w:space="0" w:color="auto"/>
            <w:bottom w:val="none" w:sz="0" w:space="0" w:color="auto"/>
            <w:right w:val="none" w:sz="0" w:space="0" w:color="auto"/>
          </w:divBdr>
          <w:divsChild>
            <w:div w:id="808285630">
              <w:marLeft w:val="0"/>
              <w:marRight w:val="0"/>
              <w:marTop w:val="0"/>
              <w:marBottom w:val="225"/>
              <w:divBdr>
                <w:top w:val="none" w:sz="0" w:space="0" w:color="auto"/>
                <w:left w:val="none" w:sz="0" w:space="0" w:color="auto"/>
                <w:bottom w:val="none" w:sz="0" w:space="0" w:color="auto"/>
                <w:right w:val="none" w:sz="0" w:space="0" w:color="auto"/>
              </w:divBdr>
              <w:divsChild>
                <w:div w:id="1237672261">
                  <w:marLeft w:val="0"/>
                  <w:marRight w:val="0"/>
                  <w:marTop w:val="0"/>
                  <w:marBottom w:val="0"/>
                  <w:divBdr>
                    <w:top w:val="none" w:sz="0" w:space="0" w:color="auto"/>
                    <w:left w:val="none" w:sz="0" w:space="0" w:color="auto"/>
                    <w:bottom w:val="none" w:sz="0" w:space="0" w:color="auto"/>
                    <w:right w:val="none" w:sz="0" w:space="0" w:color="auto"/>
                  </w:divBdr>
                </w:div>
                <w:div w:id="648902522">
                  <w:marLeft w:val="0"/>
                  <w:marRight w:val="0"/>
                  <w:marTop w:val="0"/>
                  <w:marBottom w:val="525"/>
                  <w:divBdr>
                    <w:top w:val="none" w:sz="0" w:space="0" w:color="auto"/>
                    <w:left w:val="none" w:sz="0" w:space="0" w:color="auto"/>
                    <w:bottom w:val="none" w:sz="0" w:space="0" w:color="auto"/>
                    <w:right w:val="none" w:sz="0" w:space="0" w:color="auto"/>
                  </w:divBdr>
                  <w:divsChild>
                    <w:div w:id="86252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8002">
          <w:marLeft w:val="0"/>
          <w:marRight w:val="0"/>
          <w:marTop w:val="0"/>
          <w:marBottom w:val="0"/>
          <w:divBdr>
            <w:top w:val="none" w:sz="0" w:space="0" w:color="auto"/>
            <w:left w:val="none" w:sz="0" w:space="0" w:color="auto"/>
            <w:bottom w:val="none" w:sz="0" w:space="0" w:color="auto"/>
            <w:right w:val="none" w:sz="0" w:space="0" w:color="auto"/>
          </w:divBdr>
          <w:divsChild>
            <w:div w:id="2000159809">
              <w:marLeft w:val="0"/>
              <w:marRight w:val="0"/>
              <w:marTop w:val="0"/>
              <w:marBottom w:val="225"/>
              <w:divBdr>
                <w:top w:val="none" w:sz="0" w:space="0" w:color="auto"/>
                <w:left w:val="none" w:sz="0" w:space="0" w:color="auto"/>
                <w:bottom w:val="none" w:sz="0" w:space="0" w:color="auto"/>
                <w:right w:val="none" w:sz="0" w:space="0" w:color="auto"/>
              </w:divBdr>
              <w:divsChild>
                <w:div w:id="1989241032">
                  <w:marLeft w:val="0"/>
                  <w:marRight w:val="0"/>
                  <w:marTop w:val="0"/>
                  <w:marBottom w:val="0"/>
                  <w:divBdr>
                    <w:top w:val="none" w:sz="0" w:space="0" w:color="auto"/>
                    <w:left w:val="none" w:sz="0" w:space="0" w:color="auto"/>
                    <w:bottom w:val="none" w:sz="0" w:space="0" w:color="auto"/>
                    <w:right w:val="none" w:sz="0" w:space="0" w:color="auto"/>
                  </w:divBdr>
                </w:div>
                <w:div w:id="1657302647">
                  <w:marLeft w:val="0"/>
                  <w:marRight w:val="0"/>
                  <w:marTop w:val="0"/>
                  <w:marBottom w:val="525"/>
                  <w:divBdr>
                    <w:top w:val="none" w:sz="0" w:space="0" w:color="auto"/>
                    <w:left w:val="none" w:sz="0" w:space="0" w:color="auto"/>
                    <w:bottom w:val="none" w:sz="0" w:space="0" w:color="auto"/>
                    <w:right w:val="none" w:sz="0" w:space="0" w:color="auto"/>
                  </w:divBdr>
                  <w:divsChild>
                    <w:div w:id="18947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29035">
          <w:marLeft w:val="0"/>
          <w:marRight w:val="0"/>
          <w:marTop w:val="0"/>
          <w:marBottom w:val="0"/>
          <w:divBdr>
            <w:top w:val="none" w:sz="0" w:space="0" w:color="auto"/>
            <w:left w:val="none" w:sz="0" w:space="0" w:color="auto"/>
            <w:bottom w:val="none" w:sz="0" w:space="0" w:color="auto"/>
            <w:right w:val="none" w:sz="0" w:space="0" w:color="auto"/>
          </w:divBdr>
          <w:divsChild>
            <w:div w:id="1456673302">
              <w:marLeft w:val="0"/>
              <w:marRight w:val="0"/>
              <w:marTop w:val="0"/>
              <w:marBottom w:val="225"/>
              <w:divBdr>
                <w:top w:val="none" w:sz="0" w:space="0" w:color="auto"/>
                <w:left w:val="none" w:sz="0" w:space="0" w:color="auto"/>
                <w:bottom w:val="none" w:sz="0" w:space="0" w:color="auto"/>
                <w:right w:val="none" w:sz="0" w:space="0" w:color="auto"/>
              </w:divBdr>
              <w:divsChild>
                <w:div w:id="1630208557">
                  <w:marLeft w:val="0"/>
                  <w:marRight w:val="0"/>
                  <w:marTop w:val="0"/>
                  <w:marBottom w:val="0"/>
                  <w:divBdr>
                    <w:top w:val="none" w:sz="0" w:space="0" w:color="auto"/>
                    <w:left w:val="none" w:sz="0" w:space="0" w:color="auto"/>
                    <w:bottom w:val="none" w:sz="0" w:space="0" w:color="auto"/>
                    <w:right w:val="none" w:sz="0" w:space="0" w:color="auto"/>
                  </w:divBdr>
                </w:div>
                <w:div w:id="1590313621">
                  <w:marLeft w:val="0"/>
                  <w:marRight w:val="0"/>
                  <w:marTop w:val="0"/>
                  <w:marBottom w:val="525"/>
                  <w:divBdr>
                    <w:top w:val="none" w:sz="0" w:space="0" w:color="auto"/>
                    <w:left w:val="none" w:sz="0" w:space="0" w:color="auto"/>
                    <w:bottom w:val="none" w:sz="0" w:space="0" w:color="auto"/>
                    <w:right w:val="none" w:sz="0" w:space="0" w:color="auto"/>
                  </w:divBdr>
                  <w:divsChild>
                    <w:div w:id="21438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3254">
      <w:bodyDiv w:val="1"/>
      <w:marLeft w:val="0"/>
      <w:marRight w:val="0"/>
      <w:marTop w:val="0"/>
      <w:marBottom w:val="0"/>
      <w:divBdr>
        <w:top w:val="none" w:sz="0" w:space="0" w:color="auto"/>
        <w:left w:val="none" w:sz="0" w:space="0" w:color="auto"/>
        <w:bottom w:val="none" w:sz="0" w:space="0" w:color="auto"/>
        <w:right w:val="none" w:sz="0" w:space="0" w:color="auto"/>
      </w:divBdr>
      <w:divsChild>
        <w:div w:id="194587034">
          <w:marLeft w:val="0"/>
          <w:marRight w:val="0"/>
          <w:marTop w:val="0"/>
          <w:marBottom w:val="0"/>
          <w:divBdr>
            <w:top w:val="none" w:sz="0" w:space="0" w:color="auto"/>
            <w:left w:val="none" w:sz="0" w:space="0" w:color="auto"/>
            <w:bottom w:val="none" w:sz="0" w:space="0" w:color="auto"/>
            <w:right w:val="none" w:sz="0" w:space="0" w:color="auto"/>
          </w:divBdr>
        </w:div>
        <w:div w:id="1854804373">
          <w:marLeft w:val="0"/>
          <w:marRight w:val="0"/>
          <w:marTop w:val="0"/>
          <w:marBottom w:val="525"/>
          <w:divBdr>
            <w:top w:val="none" w:sz="0" w:space="0" w:color="auto"/>
            <w:left w:val="none" w:sz="0" w:space="0" w:color="auto"/>
            <w:bottom w:val="none" w:sz="0" w:space="0" w:color="auto"/>
            <w:right w:val="none" w:sz="0" w:space="0" w:color="auto"/>
          </w:divBdr>
          <w:divsChild>
            <w:div w:id="903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6889">
      <w:bodyDiv w:val="1"/>
      <w:marLeft w:val="0"/>
      <w:marRight w:val="0"/>
      <w:marTop w:val="0"/>
      <w:marBottom w:val="0"/>
      <w:divBdr>
        <w:top w:val="none" w:sz="0" w:space="0" w:color="auto"/>
        <w:left w:val="none" w:sz="0" w:space="0" w:color="auto"/>
        <w:bottom w:val="none" w:sz="0" w:space="0" w:color="auto"/>
        <w:right w:val="none" w:sz="0" w:space="0" w:color="auto"/>
      </w:divBdr>
      <w:divsChild>
        <w:div w:id="377165654">
          <w:marLeft w:val="0"/>
          <w:marRight w:val="0"/>
          <w:marTop w:val="0"/>
          <w:marBottom w:val="0"/>
          <w:divBdr>
            <w:top w:val="none" w:sz="0" w:space="0" w:color="auto"/>
            <w:left w:val="none" w:sz="0" w:space="0" w:color="auto"/>
            <w:bottom w:val="none" w:sz="0" w:space="0" w:color="auto"/>
            <w:right w:val="none" w:sz="0" w:space="0" w:color="auto"/>
          </w:divBdr>
          <w:divsChild>
            <w:div w:id="1103573029">
              <w:marLeft w:val="0"/>
              <w:marRight w:val="0"/>
              <w:marTop w:val="0"/>
              <w:marBottom w:val="225"/>
              <w:divBdr>
                <w:top w:val="none" w:sz="0" w:space="0" w:color="auto"/>
                <w:left w:val="none" w:sz="0" w:space="0" w:color="auto"/>
                <w:bottom w:val="none" w:sz="0" w:space="0" w:color="auto"/>
                <w:right w:val="none" w:sz="0" w:space="0" w:color="auto"/>
              </w:divBdr>
              <w:divsChild>
                <w:div w:id="1276987988">
                  <w:marLeft w:val="0"/>
                  <w:marRight w:val="0"/>
                  <w:marTop w:val="0"/>
                  <w:marBottom w:val="0"/>
                  <w:divBdr>
                    <w:top w:val="none" w:sz="0" w:space="0" w:color="auto"/>
                    <w:left w:val="none" w:sz="0" w:space="0" w:color="auto"/>
                    <w:bottom w:val="none" w:sz="0" w:space="0" w:color="auto"/>
                    <w:right w:val="none" w:sz="0" w:space="0" w:color="auto"/>
                  </w:divBdr>
                </w:div>
                <w:div w:id="1133058091">
                  <w:marLeft w:val="0"/>
                  <w:marRight w:val="0"/>
                  <w:marTop w:val="0"/>
                  <w:marBottom w:val="525"/>
                  <w:divBdr>
                    <w:top w:val="none" w:sz="0" w:space="0" w:color="auto"/>
                    <w:left w:val="none" w:sz="0" w:space="0" w:color="auto"/>
                    <w:bottom w:val="none" w:sz="0" w:space="0" w:color="auto"/>
                    <w:right w:val="none" w:sz="0" w:space="0" w:color="auto"/>
                  </w:divBdr>
                  <w:divsChild>
                    <w:div w:id="4470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87315">
          <w:marLeft w:val="0"/>
          <w:marRight w:val="0"/>
          <w:marTop w:val="0"/>
          <w:marBottom w:val="0"/>
          <w:divBdr>
            <w:top w:val="none" w:sz="0" w:space="0" w:color="auto"/>
            <w:left w:val="none" w:sz="0" w:space="0" w:color="auto"/>
            <w:bottom w:val="none" w:sz="0" w:space="0" w:color="auto"/>
            <w:right w:val="none" w:sz="0" w:space="0" w:color="auto"/>
          </w:divBdr>
          <w:divsChild>
            <w:div w:id="1229996998">
              <w:marLeft w:val="0"/>
              <w:marRight w:val="0"/>
              <w:marTop w:val="0"/>
              <w:marBottom w:val="225"/>
              <w:divBdr>
                <w:top w:val="none" w:sz="0" w:space="0" w:color="auto"/>
                <w:left w:val="none" w:sz="0" w:space="0" w:color="auto"/>
                <w:bottom w:val="none" w:sz="0" w:space="0" w:color="auto"/>
                <w:right w:val="none" w:sz="0" w:space="0" w:color="auto"/>
              </w:divBdr>
              <w:divsChild>
                <w:div w:id="1474831003">
                  <w:marLeft w:val="0"/>
                  <w:marRight w:val="0"/>
                  <w:marTop w:val="0"/>
                  <w:marBottom w:val="0"/>
                  <w:divBdr>
                    <w:top w:val="none" w:sz="0" w:space="0" w:color="auto"/>
                    <w:left w:val="none" w:sz="0" w:space="0" w:color="auto"/>
                    <w:bottom w:val="none" w:sz="0" w:space="0" w:color="auto"/>
                    <w:right w:val="none" w:sz="0" w:space="0" w:color="auto"/>
                  </w:divBdr>
                </w:div>
                <w:div w:id="367414946">
                  <w:marLeft w:val="0"/>
                  <w:marRight w:val="0"/>
                  <w:marTop w:val="0"/>
                  <w:marBottom w:val="525"/>
                  <w:divBdr>
                    <w:top w:val="none" w:sz="0" w:space="0" w:color="auto"/>
                    <w:left w:val="none" w:sz="0" w:space="0" w:color="auto"/>
                    <w:bottom w:val="none" w:sz="0" w:space="0" w:color="auto"/>
                    <w:right w:val="none" w:sz="0" w:space="0" w:color="auto"/>
                  </w:divBdr>
                  <w:divsChild>
                    <w:div w:id="8937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219913">
      <w:bodyDiv w:val="1"/>
      <w:marLeft w:val="0"/>
      <w:marRight w:val="0"/>
      <w:marTop w:val="0"/>
      <w:marBottom w:val="0"/>
      <w:divBdr>
        <w:top w:val="none" w:sz="0" w:space="0" w:color="auto"/>
        <w:left w:val="none" w:sz="0" w:space="0" w:color="auto"/>
        <w:bottom w:val="none" w:sz="0" w:space="0" w:color="auto"/>
        <w:right w:val="none" w:sz="0" w:space="0" w:color="auto"/>
      </w:divBdr>
      <w:divsChild>
        <w:div w:id="399794470">
          <w:marLeft w:val="0"/>
          <w:marRight w:val="0"/>
          <w:marTop w:val="0"/>
          <w:marBottom w:val="0"/>
          <w:divBdr>
            <w:top w:val="none" w:sz="0" w:space="0" w:color="auto"/>
            <w:left w:val="none" w:sz="0" w:space="0" w:color="auto"/>
            <w:bottom w:val="none" w:sz="0" w:space="0" w:color="auto"/>
            <w:right w:val="none" w:sz="0" w:space="0" w:color="auto"/>
          </w:divBdr>
        </w:div>
        <w:div w:id="995183207">
          <w:marLeft w:val="0"/>
          <w:marRight w:val="0"/>
          <w:marTop w:val="0"/>
          <w:marBottom w:val="525"/>
          <w:divBdr>
            <w:top w:val="none" w:sz="0" w:space="0" w:color="auto"/>
            <w:left w:val="none" w:sz="0" w:space="0" w:color="auto"/>
            <w:bottom w:val="none" w:sz="0" w:space="0" w:color="auto"/>
            <w:right w:val="none" w:sz="0" w:space="0" w:color="auto"/>
          </w:divBdr>
          <w:divsChild>
            <w:div w:id="24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e.statista.com/statistik/daten/studie/209329/umfrage/fuehrende-videoportale-in-deutschland-nach-nutzerante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1859</Words>
  <Characters>11714</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Bülten</dc:creator>
  <cp:keywords/>
  <dc:description/>
  <cp:lastModifiedBy>Christiane Bülten</cp:lastModifiedBy>
  <cp:revision>5</cp:revision>
  <dcterms:created xsi:type="dcterms:W3CDTF">2019-09-14T08:55:00Z</dcterms:created>
  <dcterms:modified xsi:type="dcterms:W3CDTF">2019-09-14T10:28:00Z</dcterms:modified>
</cp:coreProperties>
</file>