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42580" w14:textId="45048FE5" w:rsidR="00310BE2" w:rsidRDefault="00A44610" w:rsidP="00310BE2">
      <w:pPr>
        <w:rPr>
          <w:rFonts w:ascii="Courier New" w:hAnsi="Courier New" w:cs="Courier New"/>
          <w:b/>
        </w:rPr>
      </w:pPr>
      <w:r>
        <w:rPr>
          <w:noProof/>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8A75F6" w14:textId="060F2928"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7C7E5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5B110D5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078A75F6" w14:textId="060F2928" w:rsidR="00A44610" w:rsidRPr="00A44610" w:rsidRDefault="00A44610" w:rsidP="00A44610">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7C7E58">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A51B2">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5577008F" w:rsidR="00A44610" w:rsidRPr="00BA6268" w:rsidRDefault="00A44610" w:rsidP="0048443C">
      <w:pPr>
        <w:spacing w:line="276" w:lineRule="auto"/>
        <w:rPr>
          <w:rFonts w:ascii="Courier New" w:hAnsi="Courier New" w:cs="Courier New"/>
          <w:b/>
          <w:bCs/>
          <w:sz w:val="24"/>
          <w:szCs w:val="24"/>
        </w:rPr>
      </w:pPr>
      <w:r w:rsidRPr="00BA6268">
        <w:rPr>
          <w:rFonts w:ascii="Courier New" w:hAnsi="Courier New" w:cs="Courier New"/>
          <w:b/>
          <w:bCs/>
          <w:sz w:val="24"/>
          <w:szCs w:val="24"/>
        </w:rPr>
        <w:t xml:space="preserve">Einschreiben </w:t>
      </w:r>
    </w:p>
    <w:p w14:paraId="19E4B698" w14:textId="40B2829C" w:rsidR="00DD3401" w:rsidRDefault="00DD3401" w:rsidP="006F3888">
      <w:pPr>
        <w:ind w:right="-711"/>
        <w:rPr>
          <w:rFonts w:ascii="Courier New" w:hAnsi="Courier New" w:cs="Courier New"/>
          <w:sz w:val="24"/>
          <w:szCs w:val="24"/>
        </w:rPr>
      </w:pPr>
    </w:p>
    <w:p w14:paraId="70F8E499" w14:textId="77777777" w:rsidR="007C7E58" w:rsidRDefault="007C7E58" w:rsidP="003025A2">
      <w:pPr>
        <w:ind w:right="-711"/>
        <w:rPr>
          <w:rFonts w:ascii="Courier New" w:hAnsi="Courier New" w:cs="Courier New"/>
          <w:sz w:val="24"/>
          <w:szCs w:val="24"/>
        </w:rPr>
      </w:pPr>
      <w:r>
        <w:rPr>
          <w:rFonts w:ascii="Courier New" w:hAnsi="Courier New" w:cs="Courier New"/>
          <w:sz w:val="24"/>
          <w:szCs w:val="24"/>
        </w:rPr>
        <w:t xml:space="preserve">Weniger jetzt lassen Geld seine dies Art längst Land nur kam gar morgen kaum anders von oder muss alle steht wäre unser Arbeit sonst Haus sitzt hoch aller viel sein hier wir leben viele je dein kannst euch wegen heute sagt recht Welt durch für konnte hast Frauen etwa </w:t>
      </w:r>
    </w:p>
    <w:p w14:paraId="5D27C220" w14:textId="77777777" w:rsidR="007C7E58" w:rsidRDefault="007C7E58" w:rsidP="003025A2">
      <w:pPr>
        <w:ind w:right="-711"/>
        <w:rPr>
          <w:rFonts w:ascii="Courier New" w:hAnsi="Courier New" w:cs="Courier New"/>
          <w:sz w:val="24"/>
          <w:szCs w:val="24"/>
        </w:rPr>
      </w:pPr>
    </w:p>
    <w:p w14:paraId="52C54991" w14:textId="18AB52DC" w:rsidR="003025A2" w:rsidRPr="003025A2" w:rsidRDefault="007C7E58" w:rsidP="007C7E58">
      <w:pPr>
        <w:ind w:right="-2"/>
        <w:rPr>
          <w:rFonts w:ascii="Courier New" w:hAnsi="Courier New" w:cs="Courier New"/>
          <w:sz w:val="24"/>
          <w:szCs w:val="24"/>
        </w:rPr>
      </w:pPr>
      <w:r>
        <w:rPr>
          <w:rFonts w:ascii="Courier New" w:hAnsi="Courier New" w:cs="Courier New"/>
          <w:sz w:val="24"/>
          <w:szCs w:val="24"/>
        </w:rPr>
        <w:t>Fenster ihnen zusammen Kinder all Weg bereits während die bleibt braucht neuen ab richtig kommen eine beiden in macht morgen habt geben dich kleine einen ein weil lang Ende fertig helfen warum keiner keine besser darüber Menschen alte hätten ihrer konnte</w:t>
      </w:r>
    </w:p>
    <w:p w14:paraId="477EBB39" w14:textId="3F740F5F" w:rsidR="003025A2" w:rsidRDefault="003025A2" w:rsidP="006F3888">
      <w:pPr>
        <w:ind w:right="-711"/>
        <w:rPr>
          <w:rFonts w:ascii="Courier New" w:hAnsi="Courier New" w:cs="Courier New"/>
        </w:rPr>
      </w:pPr>
    </w:p>
    <w:p w14:paraId="090928EF" w14:textId="6C26D206" w:rsidR="00AA51B2" w:rsidRPr="007C7E58" w:rsidRDefault="007C7E58" w:rsidP="006F3888">
      <w:pPr>
        <w:ind w:right="-711"/>
        <w:rPr>
          <w:rFonts w:ascii="Courier New" w:hAnsi="Courier New" w:cs="Courier New"/>
          <w:b/>
        </w:rPr>
      </w:pPr>
      <w:r w:rsidRPr="007C7E58">
        <w:rPr>
          <w:rFonts w:ascii="Courier New" w:hAnsi="Courier New" w:cs="Courier New"/>
          <w:b/>
        </w:rPr>
        <w:t>Sätze</w:t>
      </w:r>
    </w:p>
    <w:p w14:paraId="28542CDD" w14:textId="4049D75A" w:rsidR="007C7E58" w:rsidRDefault="007C7E58" w:rsidP="006F3888">
      <w:pPr>
        <w:ind w:right="-711"/>
        <w:rPr>
          <w:rFonts w:ascii="Courier New" w:hAnsi="Courier New" w:cs="Courier New"/>
        </w:rPr>
      </w:pPr>
    </w:p>
    <w:p w14:paraId="436203FC" w14:textId="77777777" w:rsidR="007C7E58" w:rsidRDefault="007C7E58" w:rsidP="007C7E58">
      <w:pPr>
        <w:ind w:right="-711"/>
        <w:rPr>
          <w:rFonts w:ascii="Courier New" w:hAnsi="Courier New" w:cs="Courier New"/>
        </w:rPr>
      </w:pPr>
      <w:r>
        <w:rPr>
          <w:rFonts w:ascii="Courier New" w:hAnsi="Courier New" w:cs="Courier New"/>
        </w:rPr>
        <w:t>Dieses neue Notebook ist mit einer 800-GB-Festplatte ausgestattet.</w:t>
      </w:r>
      <w:r>
        <w:rPr>
          <w:rFonts w:ascii="Courier New" w:hAnsi="Courier New" w:cs="Courier New"/>
        </w:rPr>
        <w:tab/>
        <w:t>72</w:t>
      </w:r>
    </w:p>
    <w:p w14:paraId="223FB271" w14:textId="77777777" w:rsidR="007C7E58" w:rsidRDefault="007C7E58" w:rsidP="007C7E58">
      <w:pPr>
        <w:ind w:right="-711"/>
        <w:rPr>
          <w:rFonts w:ascii="Courier New" w:hAnsi="Courier New" w:cs="Courier New"/>
        </w:rPr>
      </w:pPr>
      <w:r>
        <w:rPr>
          <w:rFonts w:ascii="Courier New" w:hAnsi="Courier New" w:cs="Courier New"/>
        </w:rPr>
        <w:t>Er behauptete – das weiß ich ganz genau -, dass es so richtig sei.</w:t>
      </w:r>
      <w:r>
        <w:rPr>
          <w:rFonts w:ascii="Courier New" w:hAnsi="Courier New" w:cs="Courier New"/>
        </w:rPr>
        <w:tab/>
        <w:t>68</w:t>
      </w:r>
    </w:p>
    <w:p w14:paraId="00AD4F01" w14:textId="77777777" w:rsidR="007C7E58" w:rsidRDefault="007C7E58" w:rsidP="007C7E58">
      <w:pPr>
        <w:ind w:right="-711"/>
        <w:rPr>
          <w:rFonts w:ascii="Courier New" w:hAnsi="Courier New" w:cs="Courier New"/>
        </w:rPr>
      </w:pPr>
      <w:r>
        <w:rPr>
          <w:rFonts w:ascii="Courier New" w:hAnsi="Courier New" w:cs="Courier New"/>
        </w:rPr>
        <w:t>Solche Produkte – insbesondere schweizerische – sind sehr begehrt.</w:t>
      </w:r>
      <w:r>
        <w:rPr>
          <w:rFonts w:ascii="Courier New" w:hAnsi="Courier New" w:cs="Courier New"/>
        </w:rPr>
        <w:tab/>
        <w:t>69</w:t>
      </w:r>
    </w:p>
    <w:p w14:paraId="13BC8473" w14:textId="77777777" w:rsidR="007C7E58" w:rsidRDefault="007C7E58" w:rsidP="007C7E58">
      <w:pPr>
        <w:ind w:right="-711"/>
        <w:rPr>
          <w:rFonts w:ascii="Courier New" w:hAnsi="Courier New" w:cs="Courier New"/>
        </w:rPr>
      </w:pPr>
      <w:r>
        <w:rPr>
          <w:rFonts w:ascii="Courier New" w:hAnsi="Courier New" w:cs="Courier New"/>
        </w:rPr>
        <w:t>Die großen und schönen Quallen waren im Aquarium gut zu erkennen.</w:t>
      </w:r>
      <w:r>
        <w:rPr>
          <w:rFonts w:ascii="Courier New" w:hAnsi="Courier New" w:cs="Courier New"/>
        </w:rPr>
        <w:tab/>
        <w:t>68</w:t>
      </w:r>
    </w:p>
    <w:p w14:paraId="4231F443" w14:textId="77777777" w:rsidR="007C7E58" w:rsidRDefault="007C7E58" w:rsidP="007C7E58">
      <w:pPr>
        <w:ind w:right="-711"/>
        <w:rPr>
          <w:rFonts w:ascii="Courier New" w:hAnsi="Courier New" w:cs="Courier New"/>
        </w:rPr>
      </w:pPr>
      <w:r>
        <w:rPr>
          <w:rFonts w:ascii="Courier New" w:hAnsi="Courier New" w:cs="Courier New"/>
        </w:rPr>
        <w:t>Rudy übersah die wichtige Quelle bei der Zusammenstellung des Textes.</w:t>
      </w:r>
      <w:r>
        <w:rPr>
          <w:rFonts w:ascii="Courier New" w:hAnsi="Courier New" w:cs="Courier New"/>
        </w:rPr>
        <w:tab/>
        <w:t>73</w:t>
      </w:r>
    </w:p>
    <w:p w14:paraId="6BD772F5" w14:textId="57B4B3D2" w:rsidR="007C7E58" w:rsidRDefault="007C7E58" w:rsidP="006F3888">
      <w:pPr>
        <w:ind w:right="-711"/>
        <w:rPr>
          <w:rFonts w:ascii="Courier New" w:hAnsi="Courier New" w:cs="Courier New"/>
        </w:rPr>
      </w:pPr>
    </w:p>
    <w:p w14:paraId="4A63627E" w14:textId="08323063" w:rsidR="007C7E58" w:rsidRPr="007C7E58" w:rsidRDefault="007C7E58" w:rsidP="006F3888">
      <w:pPr>
        <w:ind w:right="-711"/>
        <w:rPr>
          <w:rFonts w:ascii="Courier New" w:hAnsi="Courier New" w:cs="Courier New"/>
          <w:b/>
        </w:rPr>
      </w:pPr>
      <w:r w:rsidRPr="007C7E58">
        <w:rPr>
          <w:rFonts w:ascii="Courier New" w:hAnsi="Courier New" w:cs="Courier New"/>
          <w:b/>
        </w:rPr>
        <w:t>Kurztext</w:t>
      </w:r>
    </w:p>
    <w:p w14:paraId="08770D27" w14:textId="5A4033B5" w:rsidR="007C7E58" w:rsidRDefault="007C7E58" w:rsidP="006F3888">
      <w:pPr>
        <w:ind w:right="-711"/>
        <w:rPr>
          <w:rFonts w:ascii="Courier New" w:hAnsi="Courier New" w:cs="Courier New"/>
        </w:rPr>
      </w:pPr>
    </w:p>
    <w:p w14:paraId="64C21DE1" w14:textId="77777777" w:rsidR="007C7E58" w:rsidRPr="007C7E58" w:rsidRDefault="007C7E58" w:rsidP="007C7E58">
      <w:pPr>
        <w:ind w:right="-711"/>
        <w:rPr>
          <w:rFonts w:ascii="Courier New" w:hAnsi="Courier New" w:cs="Courier New"/>
        </w:rPr>
      </w:pPr>
      <w:r w:rsidRPr="007C7E58">
        <w:rPr>
          <w:rFonts w:ascii="Courier New" w:hAnsi="Courier New" w:cs="Courier New"/>
        </w:rPr>
        <w:t>Als Winterschlaf oder Hibernation bezeichnet man einen lang währenden     73</w:t>
      </w:r>
    </w:p>
    <w:p w14:paraId="06012A64" w14:textId="77777777" w:rsidR="007C7E58" w:rsidRPr="007C7E58" w:rsidRDefault="007C7E58" w:rsidP="007C7E58">
      <w:pPr>
        <w:ind w:right="-711"/>
        <w:rPr>
          <w:rFonts w:ascii="Courier New" w:hAnsi="Courier New" w:cs="Courier New"/>
        </w:rPr>
      </w:pPr>
      <w:r w:rsidRPr="007C7E58">
        <w:rPr>
          <w:rFonts w:ascii="Courier New" w:hAnsi="Courier New" w:cs="Courier New"/>
        </w:rPr>
        <w:t>Ruhezustand, in den bestimmte homoiotherme Tiere – manche Säugetiere     145</w:t>
      </w:r>
    </w:p>
    <w:p w14:paraId="75C3F626" w14:textId="77777777" w:rsidR="007C7E58" w:rsidRPr="007C7E58" w:rsidRDefault="007C7E58" w:rsidP="007C7E58">
      <w:pPr>
        <w:ind w:right="-711"/>
        <w:rPr>
          <w:rFonts w:ascii="Courier New" w:hAnsi="Courier New" w:cs="Courier New"/>
        </w:rPr>
      </w:pPr>
      <w:r w:rsidRPr="007C7E58">
        <w:rPr>
          <w:rFonts w:ascii="Courier New" w:hAnsi="Courier New" w:cs="Courier New"/>
        </w:rPr>
        <w:t>und wenige Vögel – unter Herabsetzung ihrer Körpertemperatur während     217</w:t>
      </w:r>
    </w:p>
    <w:p w14:paraId="79C6F601" w14:textId="77777777" w:rsidR="007C7E58" w:rsidRPr="007C7E58" w:rsidRDefault="007C7E58" w:rsidP="007C7E58">
      <w:pPr>
        <w:ind w:right="-711"/>
        <w:rPr>
          <w:rFonts w:ascii="Courier New" w:hAnsi="Courier New" w:cs="Courier New"/>
        </w:rPr>
      </w:pPr>
      <w:r w:rsidRPr="007C7E58">
        <w:rPr>
          <w:rFonts w:ascii="Courier New" w:hAnsi="Courier New" w:cs="Courier New"/>
        </w:rPr>
        <w:t>der kalten Jahreszeit fallen. Winterschläfer senken im Herbst ihre       287</w:t>
      </w:r>
    </w:p>
    <w:p w14:paraId="60D87B46" w14:textId="77777777" w:rsidR="007C7E58" w:rsidRPr="007C7E58" w:rsidRDefault="007C7E58" w:rsidP="007C7E58">
      <w:pPr>
        <w:ind w:right="-711"/>
        <w:rPr>
          <w:rFonts w:ascii="Courier New" w:hAnsi="Courier New" w:cs="Courier New"/>
        </w:rPr>
      </w:pPr>
      <w:r w:rsidRPr="007C7E58">
        <w:rPr>
          <w:rFonts w:ascii="Courier New" w:hAnsi="Courier New" w:cs="Courier New"/>
        </w:rPr>
        <w:t>Körpertemperatur auf ein niedrigeres Niveau ab, gleichzeitig             350</w:t>
      </w:r>
    </w:p>
    <w:p w14:paraId="6BFE1075" w14:textId="77777777" w:rsidR="007C7E58" w:rsidRPr="007C7E58" w:rsidRDefault="007C7E58" w:rsidP="007C7E58">
      <w:pPr>
        <w:ind w:right="-711"/>
        <w:rPr>
          <w:rFonts w:ascii="Courier New" w:hAnsi="Courier New" w:cs="Courier New"/>
        </w:rPr>
      </w:pPr>
    </w:p>
    <w:p w14:paraId="0CCA4527" w14:textId="77777777" w:rsidR="007C7E58" w:rsidRPr="007C7E58" w:rsidRDefault="007C7E58" w:rsidP="007C7E58">
      <w:pPr>
        <w:ind w:right="-711"/>
        <w:rPr>
          <w:rFonts w:ascii="Courier New" w:hAnsi="Courier New" w:cs="Courier New"/>
        </w:rPr>
      </w:pPr>
      <w:r w:rsidRPr="007C7E58">
        <w:rPr>
          <w:rFonts w:ascii="Courier New" w:hAnsi="Courier New" w:cs="Courier New"/>
        </w:rPr>
        <w:t>verlangsamen sich auch Atem- und Pulsfrequenz sowie alle weiteren        418</w:t>
      </w:r>
    </w:p>
    <w:p w14:paraId="46CBAB54" w14:textId="77777777" w:rsidR="007C7E58" w:rsidRPr="007C7E58" w:rsidRDefault="007C7E58" w:rsidP="007C7E58">
      <w:pPr>
        <w:ind w:right="-711"/>
        <w:rPr>
          <w:rFonts w:ascii="Courier New" w:hAnsi="Courier New" w:cs="Courier New"/>
        </w:rPr>
      </w:pPr>
      <w:r w:rsidRPr="007C7E58">
        <w:rPr>
          <w:rFonts w:ascii="Courier New" w:hAnsi="Courier New" w:cs="Courier New"/>
        </w:rPr>
        <w:t>Stoffwechselaktivitäten. Da das Tier während des Winterschlafs keine     491</w:t>
      </w:r>
    </w:p>
    <w:p w14:paraId="0E789E45" w14:textId="77777777" w:rsidR="007C7E58" w:rsidRPr="007C7E58" w:rsidRDefault="007C7E58" w:rsidP="007C7E58">
      <w:pPr>
        <w:ind w:right="-711"/>
        <w:rPr>
          <w:rFonts w:ascii="Courier New" w:hAnsi="Courier New" w:cs="Courier New"/>
        </w:rPr>
      </w:pPr>
      <w:r w:rsidRPr="007C7E58">
        <w:rPr>
          <w:rFonts w:ascii="Courier New" w:hAnsi="Courier New" w:cs="Courier New"/>
        </w:rPr>
        <w:t>Nahrung aufnimmt, stammt die Energie für alle Stoffwechselaktivität      562</w:t>
      </w:r>
    </w:p>
    <w:p w14:paraId="445C6DFF" w14:textId="77777777" w:rsidR="007C7E58" w:rsidRPr="007C7E58" w:rsidRDefault="007C7E58" w:rsidP="007C7E58">
      <w:pPr>
        <w:ind w:right="-711"/>
        <w:rPr>
          <w:rFonts w:ascii="Courier New" w:hAnsi="Courier New" w:cs="Courier New"/>
        </w:rPr>
      </w:pPr>
      <w:r w:rsidRPr="007C7E58">
        <w:rPr>
          <w:rFonts w:ascii="Courier New" w:hAnsi="Courier New" w:cs="Courier New"/>
        </w:rPr>
        <w:t>des Winterschläfers aus den während des Sommers angefressenen            626</w:t>
      </w:r>
    </w:p>
    <w:p w14:paraId="28F49A91" w14:textId="77777777" w:rsidR="007C7E58" w:rsidRPr="007C7E58" w:rsidRDefault="007C7E58" w:rsidP="007C7E58">
      <w:pPr>
        <w:ind w:right="-711"/>
        <w:rPr>
          <w:rFonts w:ascii="Courier New" w:hAnsi="Courier New" w:cs="Courier New"/>
        </w:rPr>
      </w:pPr>
      <w:r w:rsidRPr="007C7E58">
        <w:rPr>
          <w:rFonts w:ascii="Courier New" w:hAnsi="Courier New" w:cs="Courier New"/>
        </w:rPr>
        <w:t>Fettdepots. Einzelne Säugetiere wie der Siebenschläfer, die              690</w:t>
      </w:r>
    </w:p>
    <w:p w14:paraId="4ADA78BA" w14:textId="77777777" w:rsidR="007C7E58" w:rsidRPr="007C7E58" w:rsidRDefault="007C7E58" w:rsidP="007C7E58">
      <w:pPr>
        <w:ind w:right="-711"/>
        <w:rPr>
          <w:rFonts w:ascii="Courier New" w:hAnsi="Courier New" w:cs="Courier New"/>
        </w:rPr>
      </w:pPr>
    </w:p>
    <w:p w14:paraId="3A565F6C" w14:textId="77777777" w:rsidR="007C7E58" w:rsidRPr="007C7E58" w:rsidRDefault="007C7E58" w:rsidP="007C7E58">
      <w:pPr>
        <w:ind w:right="-711"/>
        <w:rPr>
          <w:rFonts w:ascii="Courier New" w:hAnsi="Courier New" w:cs="Courier New"/>
        </w:rPr>
      </w:pPr>
      <w:r w:rsidRPr="007C7E58">
        <w:rPr>
          <w:rFonts w:ascii="Courier New" w:hAnsi="Courier New" w:cs="Courier New"/>
        </w:rPr>
        <w:t>Haselmaus, der Braunbrustigel, das Murmeltier oder manche Fledermäuse    764</w:t>
      </w:r>
    </w:p>
    <w:p w14:paraId="1E9782A3" w14:textId="77777777" w:rsidR="007C7E58" w:rsidRPr="007C7E58" w:rsidRDefault="007C7E58" w:rsidP="007C7E58">
      <w:pPr>
        <w:ind w:right="-711"/>
        <w:rPr>
          <w:rFonts w:ascii="Courier New" w:hAnsi="Courier New" w:cs="Courier New"/>
        </w:rPr>
      </w:pPr>
      <w:r w:rsidRPr="007C7E58">
        <w:rPr>
          <w:rFonts w:ascii="Courier New" w:hAnsi="Courier New" w:cs="Courier New"/>
        </w:rPr>
        <w:t>halten einen lang andauernden Winterschlaf mit wenigen kurzen            827</w:t>
      </w:r>
    </w:p>
    <w:p w14:paraId="357B56DF" w14:textId="77777777" w:rsidR="007C7E58" w:rsidRPr="007C7E58" w:rsidRDefault="007C7E58" w:rsidP="007C7E58">
      <w:pPr>
        <w:ind w:right="-711"/>
        <w:rPr>
          <w:rFonts w:ascii="Courier New" w:hAnsi="Courier New" w:cs="Courier New"/>
        </w:rPr>
      </w:pPr>
      <w:r w:rsidRPr="007C7E58">
        <w:rPr>
          <w:rFonts w:ascii="Courier New" w:hAnsi="Courier New" w:cs="Courier New"/>
        </w:rPr>
        <w:t>Unterbrechungen; bleibt die normale Körperkerntemperatur während der     899</w:t>
      </w:r>
    </w:p>
    <w:p w14:paraId="57C07091" w14:textId="77777777" w:rsidR="007C7E58" w:rsidRPr="007C7E58" w:rsidRDefault="007C7E58" w:rsidP="007C7E58">
      <w:pPr>
        <w:ind w:right="-711"/>
        <w:rPr>
          <w:rFonts w:ascii="Courier New" w:hAnsi="Courier New" w:cs="Courier New"/>
        </w:rPr>
      </w:pPr>
      <w:r w:rsidRPr="007C7E58">
        <w:rPr>
          <w:rFonts w:ascii="Courier New" w:hAnsi="Courier New" w:cs="Courier New"/>
        </w:rPr>
        <w:t>Ruhephase unverändert erhalten, spricht man stattdessen von              960</w:t>
      </w:r>
    </w:p>
    <w:p w14:paraId="0CAB566D" w14:textId="77777777" w:rsidR="007C7E58" w:rsidRPr="007C7E58" w:rsidRDefault="007C7E58" w:rsidP="007C7E58">
      <w:pPr>
        <w:ind w:right="-711"/>
        <w:rPr>
          <w:rFonts w:ascii="Courier New" w:hAnsi="Courier New" w:cs="Courier New"/>
        </w:rPr>
      </w:pPr>
      <w:r w:rsidRPr="007C7E58">
        <w:rPr>
          <w:rFonts w:ascii="Courier New" w:hAnsi="Courier New" w:cs="Courier New"/>
        </w:rPr>
        <w:t>Winterruhe. Allen Winterschläfern ist gemein, dass sie sich bei         1027</w:t>
      </w:r>
    </w:p>
    <w:p w14:paraId="241F4EB8" w14:textId="77777777" w:rsidR="007C7E58" w:rsidRPr="007C7E58" w:rsidRDefault="007C7E58" w:rsidP="007C7E58">
      <w:pPr>
        <w:ind w:right="-711"/>
        <w:rPr>
          <w:rFonts w:ascii="Courier New" w:hAnsi="Courier New" w:cs="Courier New"/>
        </w:rPr>
      </w:pPr>
    </w:p>
    <w:p w14:paraId="601BA862" w14:textId="77777777" w:rsidR="007C7E58" w:rsidRPr="007C7E58" w:rsidRDefault="007C7E58" w:rsidP="007C7E58">
      <w:pPr>
        <w:ind w:right="-711"/>
        <w:rPr>
          <w:rFonts w:ascii="Courier New" w:hAnsi="Courier New" w:cs="Courier New"/>
        </w:rPr>
      </w:pPr>
      <w:r w:rsidRPr="007C7E58">
        <w:rPr>
          <w:rFonts w:ascii="Courier New" w:hAnsi="Courier New" w:cs="Courier New"/>
        </w:rPr>
        <w:t>äußern Störungen rasch auf Normaltemperatur erwärmen. Dies wird durch   1100</w:t>
      </w:r>
    </w:p>
    <w:p w14:paraId="201792A4" w14:textId="77777777" w:rsidR="007C7E58" w:rsidRPr="007C7E58" w:rsidRDefault="007C7E58" w:rsidP="007C7E58">
      <w:pPr>
        <w:ind w:right="-711"/>
        <w:rPr>
          <w:rFonts w:ascii="Courier New" w:hAnsi="Courier New" w:cs="Courier New"/>
        </w:rPr>
      </w:pPr>
      <w:r w:rsidRPr="007C7E58">
        <w:rPr>
          <w:rFonts w:ascii="Courier New" w:hAnsi="Courier New" w:cs="Courier New"/>
        </w:rPr>
        <w:t>Hormonausschüttungen der Hypophyse gesteuert. Bei der Erwärmung         1168</w:t>
      </w:r>
    </w:p>
    <w:p w14:paraId="43616BA7" w14:textId="77777777" w:rsidR="007C7E58" w:rsidRPr="007C7E58" w:rsidRDefault="007C7E58" w:rsidP="007C7E58">
      <w:pPr>
        <w:ind w:right="-711"/>
        <w:rPr>
          <w:rFonts w:ascii="Courier New" w:hAnsi="Courier New" w:cs="Courier New"/>
        </w:rPr>
      </w:pPr>
      <w:r w:rsidRPr="007C7E58">
        <w:rPr>
          <w:rFonts w:ascii="Courier New" w:hAnsi="Courier New" w:cs="Courier New"/>
        </w:rPr>
        <w:t>verbrauchen sie erhebliche Mengen Fett, weshalb die Tiere nach          1234</w:t>
      </w:r>
    </w:p>
    <w:p w14:paraId="6C0C9CD7" w14:textId="414D0EC1" w:rsidR="007C7E58" w:rsidRPr="00DD3401" w:rsidRDefault="007C7E58" w:rsidP="007C7E58">
      <w:pPr>
        <w:ind w:right="-711"/>
        <w:rPr>
          <w:rFonts w:ascii="Courier New" w:hAnsi="Courier New" w:cs="Courier New"/>
        </w:rPr>
      </w:pPr>
      <w:r w:rsidRPr="007C7E58">
        <w:rPr>
          <w:rFonts w:ascii="Courier New" w:hAnsi="Courier New" w:cs="Courier New"/>
        </w:rPr>
        <w:t>häufigen Störungen des Winterschlafs verhungern können.</w:t>
      </w:r>
      <w:r>
        <w:rPr>
          <w:rFonts w:ascii="Courier New" w:hAnsi="Courier New" w:cs="Courier New"/>
        </w:rPr>
        <w:t xml:space="preserve">  </w:t>
      </w:r>
      <w:r w:rsidRPr="007C7E58">
        <w:rPr>
          <w:rFonts w:ascii="Courier New" w:hAnsi="Courier New" w:cs="Courier New"/>
        </w:rPr>
        <w:t xml:space="preserve">               1294</w:t>
      </w:r>
    </w:p>
    <w:sectPr w:rsidR="007C7E58" w:rsidRPr="00DD3401" w:rsidSect="00310BE2">
      <w:headerReference w:type="default" r:id="rId6"/>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1829" w14:textId="77777777" w:rsidR="00265FCD" w:rsidRDefault="00265FCD" w:rsidP="00592650">
      <w:r>
        <w:separator/>
      </w:r>
    </w:p>
  </w:endnote>
  <w:endnote w:type="continuationSeparator" w:id="0">
    <w:p w14:paraId="68BCDDF7" w14:textId="77777777" w:rsidR="00265FCD" w:rsidRDefault="00265FCD"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592650" w:rsidRPr="00592650" w:rsidRDefault="00592650"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Pr>
                <w:rFonts w:ascii="Courier New" w:hAnsi="Courier New" w:cs="Courier New"/>
                <w:b/>
                <w:bCs/>
                <w:noProof/>
              </w:rPr>
              <w:t>3</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Pr>
                <w:rFonts w:ascii="Courier New" w:hAnsi="Courier New" w:cs="Courier New"/>
                <w:b/>
                <w:bCs/>
                <w:noProof/>
              </w:rPr>
              <w:t>4</w:t>
            </w:r>
            <w:r w:rsidRPr="00592650">
              <w:rPr>
                <w:rFonts w:ascii="Courier New" w:hAnsi="Courier New" w:cs="Courier New"/>
                <w:b/>
                <w:bCs/>
                <w:sz w:val="24"/>
                <w:szCs w:val="24"/>
              </w:rPr>
              <w:fldChar w:fldCharType="end"/>
            </w:r>
          </w:p>
        </w:sdtContent>
      </w:sdt>
    </w:sdtContent>
  </w:sdt>
  <w:p w14:paraId="1C5B9FCF" w14:textId="77777777" w:rsidR="00592650" w:rsidRPr="00592650" w:rsidRDefault="00592650" w:rsidP="00592650">
    <w:pPr>
      <w:pStyle w:val="Fuzeile"/>
      <w:jc w:val="cen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5B48B" w14:textId="77777777" w:rsidR="00265FCD" w:rsidRDefault="00265FCD" w:rsidP="00592650">
      <w:r>
        <w:separator/>
      </w:r>
    </w:p>
  </w:footnote>
  <w:footnote w:type="continuationSeparator" w:id="0">
    <w:p w14:paraId="1E3105C9" w14:textId="77777777" w:rsidR="00265FCD" w:rsidRDefault="00265FCD" w:rsidP="0059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5F222" w14:textId="77777777" w:rsidR="00592650" w:rsidRDefault="00592650">
    <w:pPr>
      <w:pStyle w:val="Kopfzeile"/>
    </w:pPr>
    <w:r>
      <w:rPr>
        <w:rFonts w:ascii="Arial" w:hAnsi="Arial" w:cs="Arial"/>
        <w:b/>
        <w:noProof/>
        <w:sz w:val="32"/>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2"/>
    <w:rsid w:val="000779DB"/>
    <w:rsid w:val="001707C1"/>
    <w:rsid w:val="00224C07"/>
    <w:rsid w:val="00263FFC"/>
    <w:rsid w:val="00265FCD"/>
    <w:rsid w:val="002D180A"/>
    <w:rsid w:val="003025A2"/>
    <w:rsid w:val="00310BE2"/>
    <w:rsid w:val="003B3CED"/>
    <w:rsid w:val="00407DED"/>
    <w:rsid w:val="0042520F"/>
    <w:rsid w:val="0048443C"/>
    <w:rsid w:val="004A160E"/>
    <w:rsid w:val="00514C7D"/>
    <w:rsid w:val="005443FE"/>
    <w:rsid w:val="00580AEE"/>
    <w:rsid w:val="00592650"/>
    <w:rsid w:val="00643BE7"/>
    <w:rsid w:val="006B6474"/>
    <w:rsid w:val="006F3888"/>
    <w:rsid w:val="00777412"/>
    <w:rsid w:val="007C7E58"/>
    <w:rsid w:val="007F0531"/>
    <w:rsid w:val="0088522E"/>
    <w:rsid w:val="00891F43"/>
    <w:rsid w:val="00910E32"/>
    <w:rsid w:val="00926E80"/>
    <w:rsid w:val="009A53B2"/>
    <w:rsid w:val="00A44610"/>
    <w:rsid w:val="00A662E3"/>
    <w:rsid w:val="00A90221"/>
    <w:rsid w:val="00AA51B2"/>
    <w:rsid w:val="00AD6EB1"/>
    <w:rsid w:val="00B902E4"/>
    <w:rsid w:val="00BA6268"/>
    <w:rsid w:val="00CA6055"/>
    <w:rsid w:val="00CB0CFB"/>
    <w:rsid w:val="00CE06F0"/>
    <w:rsid w:val="00D3226D"/>
    <w:rsid w:val="00D57DD5"/>
    <w:rsid w:val="00DB62D8"/>
    <w:rsid w:val="00DC7A54"/>
    <w:rsid w:val="00DD3401"/>
    <w:rsid w:val="00E46BD2"/>
    <w:rsid w:val="00E9482C"/>
    <w:rsid w:val="00EE24B1"/>
    <w:rsid w:val="00EF0A44"/>
    <w:rsid w:val="00F529A8"/>
    <w:rsid w:val="00F65127"/>
    <w:rsid w:val="00F70DD2"/>
    <w:rsid w:val="00FE3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15:docId w15:val="{FAF30519-75E7-44BC-A755-BAD233F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semiHidden/>
    <w:unhideWhenUsed/>
    <w:qFormat/>
    <w:rsid w:val="003025A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 w:type="paragraph" w:styleId="StandardWeb">
    <w:name w:val="Normal (Web)"/>
    <w:basedOn w:val="Standard"/>
    <w:uiPriority w:val="99"/>
    <w:semiHidden/>
    <w:unhideWhenUse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3025A2"/>
    <w:rPr>
      <w:rFonts w:ascii="Times New Roman" w:eastAsia="Times New Roman" w:hAnsi="Times New Roman" w:cs="Times New Roman"/>
      <w:b/>
      <w:bCs/>
      <w:sz w:val="27"/>
      <w:szCs w:val="27"/>
      <w:lang w:eastAsia="de-DE"/>
    </w:rPr>
  </w:style>
  <w:style w:type="paragraph" w:customStyle="1" w:styleId="text">
    <w:name w:val="text"/>
    <w:basedOn w:val="Standard"/>
    <w:rsid w:val="003025A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2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45449">
      <w:bodyDiv w:val="1"/>
      <w:marLeft w:val="0"/>
      <w:marRight w:val="0"/>
      <w:marTop w:val="0"/>
      <w:marBottom w:val="0"/>
      <w:divBdr>
        <w:top w:val="none" w:sz="0" w:space="0" w:color="auto"/>
        <w:left w:val="none" w:sz="0" w:space="0" w:color="auto"/>
        <w:bottom w:val="none" w:sz="0" w:space="0" w:color="auto"/>
        <w:right w:val="none" w:sz="0" w:space="0" w:color="auto"/>
      </w:divBdr>
    </w:div>
    <w:div w:id="20090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annika.knehans@vivaowl.de</cp:lastModifiedBy>
  <cp:revision>3</cp:revision>
  <cp:lastPrinted>2020-11-01T18:20:00Z</cp:lastPrinted>
  <dcterms:created xsi:type="dcterms:W3CDTF">2021-01-17T17:01:00Z</dcterms:created>
  <dcterms:modified xsi:type="dcterms:W3CDTF">2021-01-17T17:08:00Z</dcterms:modified>
</cp:coreProperties>
</file>